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A43" w:rsidRDefault="00064A43">
      <w:pPr>
        <w:pStyle w:val="NoSpacing"/>
        <w:rPr>
          <w:noProof/>
          <w:lang w:val="en-GB"/>
        </w:rPr>
      </w:pPr>
      <w:bookmarkStart w:id="0" w:name="_GoBack"/>
      <w:bookmarkEnd w:id="0"/>
      <w:r>
        <w:rPr>
          <w:noProof/>
          <w:lang w:val="en-GB"/>
        </w:rPr>
        <w:drawing>
          <wp:anchor distT="0" distB="0" distL="114300" distR="114300" simplePos="0" relativeHeight="251657214" behindDoc="0" locked="0" layoutInCell="1" allowOverlap="1" wp14:anchorId="3B0367A1" wp14:editId="0CAB5AC4">
            <wp:simplePos x="0" y="0"/>
            <wp:positionH relativeFrom="column">
              <wp:posOffset>6267450</wp:posOffset>
            </wp:positionH>
            <wp:positionV relativeFrom="paragraph">
              <wp:posOffset>-835660</wp:posOffset>
            </wp:positionV>
            <wp:extent cx="2705100" cy="904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72" t="23736" b="3521"/>
                    <a:stretch/>
                  </pic:blipFill>
                  <pic:spPr bwMode="auto">
                    <a:xfrm>
                      <a:off x="0" y="0"/>
                      <a:ext cx="270510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3BE7" w:rsidRDefault="0007035F">
      <w:pPr>
        <w:pStyle w:val="NoSpacing"/>
        <w:rPr>
          <w:rFonts w:ascii="Cambria" w:eastAsia="Cambria" w:hAnsi="Cambria" w:cs="Cambria"/>
          <w:sz w:val="72"/>
          <w:szCs w:val="72"/>
        </w:rPr>
      </w:pPr>
      <w:r>
        <w:rPr>
          <w:noProof/>
          <w:lang w:val="en-GB"/>
        </w:rPr>
        <mc:AlternateContent>
          <mc:Choice Requires="wps">
            <w:drawing>
              <wp:anchor distT="57150" distB="57150" distL="57150" distR="57150" simplePos="0" relativeHeight="251659264" behindDoc="0" locked="0" layoutInCell="1" allowOverlap="1" wp14:anchorId="18813C65" wp14:editId="30F6A65D">
                <wp:simplePos x="0" y="0"/>
                <wp:positionH relativeFrom="page">
                  <wp:posOffset>-178752</wp:posOffset>
                </wp:positionH>
                <wp:positionV relativeFrom="page">
                  <wp:posOffset>9908540</wp:posOffset>
                </wp:positionV>
                <wp:extent cx="7917815" cy="78359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917815" cy="783590"/>
                        </a:xfrm>
                        <a:prstGeom prst="rect">
                          <a:avLst/>
                        </a:prstGeom>
                        <a:solidFill>
                          <a:schemeClr val="accent5"/>
                        </a:solidFill>
                        <a:ln w="9525" cap="flat">
                          <a:solidFill>
                            <a:srgbClr val="31849B"/>
                          </a:solidFill>
                          <a:prstDash val="solid"/>
                          <a:round/>
                        </a:ln>
                        <a:effectLst/>
                      </wps:spPr>
                      <wps:bodyPr/>
                    </wps:wsp>
                  </a:graphicData>
                </a:graphic>
              </wp:anchor>
            </w:drawing>
          </mc:Choice>
          <mc:Fallback>
            <w:pict>
              <v:rect id="_x0000_s1026" style="visibility:visible;position:absolute;margin-left:-14.1pt;margin-top:780.2pt;width:623.5pt;height:61.7pt;z-index:251659264;mso-position-horizontal:absolute;mso-position-horizontal-relative:page;mso-position-vertical:absolute;mso-position-vertical-relative:page;mso-wrap-distance-left:4.5pt;mso-wrap-distance-top:4.5pt;mso-wrap-distance-right:4.5pt;mso-wrap-distance-bottom:4.5pt;">
                <v:fill color="#4BACC6" opacity="100.0%" type="solid"/>
                <v:stroke filltype="solid" color="#31849B" opacity="100.0%" weight="0.8pt" dashstyle="solid" endcap="flat" joinstyle="round" linestyle="single" startarrow="none" startarrowwidth="medium" startarrowlength="medium" endarrow="none" endarrowwidth="medium" endarrowlength="medium"/>
                <w10:wrap type="none" side="bothSides" anchorx="page" anchory="page"/>
              </v:rect>
            </w:pict>
          </mc:Fallback>
        </mc:AlternateContent>
      </w:r>
      <w:r>
        <w:rPr>
          <w:noProof/>
          <w:lang w:val="en-GB"/>
        </w:rPr>
        <mc:AlternateContent>
          <mc:Choice Requires="wps">
            <w:drawing>
              <wp:anchor distT="57150" distB="57150" distL="57150" distR="57150" simplePos="0" relativeHeight="251658239" behindDoc="0" locked="0" layoutInCell="1" allowOverlap="1" wp14:anchorId="0159160E" wp14:editId="51AFC983">
                <wp:simplePos x="0" y="0"/>
                <wp:positionH relativeFrom="page">
                  <wp:posOffset>-179704</wp:posOffset>
                </wp:positionH>
                <wp:positionV relativeFrom="page">
                  <wp:posOffset>906145</wp:posOffset>
                </wp:positionV>
                <wp:extent cx="7917815" cy="78359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7917815" cy="783590"/>
                        </a:xfrm>
                        <a:prstGeom prst="rect">
                          <a:avLst/>
                        </a:prstGeom>
                        <a:solidFill>
                          <a:schemeClr val="accent5"/>
                        </a:solidFill>
                        <a:ln w="9525" cap="flat">
                          <a:solidFill>
                            <a:srgbClr val="31849B"/>
                          </a:solidFill>
                          <a:prstDash val="solid"/>
                          <a:round/>
                        </a:ln>
                        <a:effectLst/>
                      </wps:spPr>
                      <wps:bodyPr/>
                    </wps:wsp>
                  </a:graphicData>
                </a:graphic>
              </wp:anchor>
            </w:drawing>
          </mc:Choice>
          <mc:Fallback>
            <w:pict>
              <v:rect id="officeArt object" o:spid="_x0000_s1026" style="position:absolute;margin-left:-14.15pt;margin-top:71.35pt;width:623.45pt;height:61.7pt;z-index:251658239;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uZxwEAAIcDAAAOAAAAZHJzL2Uyb0RvYy54bWysU8Fu2zAMvQ/YPwi6L7aTZnGMOMW2oLsM&#10;W4GuH8DIUqxBlgRKjZO/HyVnWbvuNOwiixT5+PhIb25Pg2FHiUE72/JqVnImrXCdtoeWP36/e1dz&#10;FiLYDoyzsuVnGfjt9u2bzegbOXe9M51ERiA2NKNveR+jb4oiiF4OEGbOS0uPyuEAkUw8FB3CSOiD&#10;KeZl+b4YHXYenZAhkHc3PfJtxldKivhNqSAjMy0nbjGfmM99OovtBpoDgu+1uNCAf2AxgLZU9Aq1&#10;gwjsCfUrqEELdMGpOBNuKJxSWsjcA3VTlX9089CDl7kXEif4q0zh/8GKr8d7ZLqj2ZWrxeqmquc0&#10;MQsDzWpi9wEjc/sfpGQSa/ShoZwHf48XK9A1dX5SOKQvZbFTFvh8FVieIhPkXK2rVV0tORP0tqoX&#10;y3WeQPE722OIn6UbWLq0HFPZhArHLyFSRQr9FZLcwRnd3WljspGWRn4yyI5A4wYhpI3LxJqyXkQa&#10;y8aWr5fzRAVo7ZSBqc6LsICH/RVuUdU3649/Q0uEdhD6qWxGSGHQoHuy3VTe2OSQeSMvnSQpJ/HS&#10;be+6c9a0SBZNO7O+bGZap+c23Z//P9ufAAAA//8DAFBLAwQUAAYACAAAACEANYpGsuEAAAAMAQAA&#10;DwAAAGRycy9kb3ducmV2LnhtbEyPQU7DMBBF90jcwRokdq2TFJkoxKlKBQtEFyXlAG48SSzicRS7&#10;beD0uCtYjv7T/2/K9WwHdsbJG0cS0mUCDKlx2lAn4fPwusiB+aBIq8ERSvhGD+vq9qZUhXYX+sBz&#10;HToWS8gXSkIfwlhw7pserfJLNyLFrHWTVSGeU8f1pC6x3A48SxLBrTIUF3o14rbH5qs+WQnGrNDu&#10;2s27Fj+7w1v9vH1p90bK+7t58wQs4Bz+YLjqR3WootPRnUh7NkhYZPkqojF4yB6BXYkszQWwo4RM&#10;iBR4VfL/T1S/AAAA//8DAFBLAQItABQABgAIAAAAIQC2gziS/gAAAOEBAAATAAAAAAAAAAAAAAAA&#10;AAAAAABbQ29udGVudF9UeXBlc10ueG1sUEsBAi0AFAAGAAgAAAAhADj9If/WAAAAlAEAAAsAAAAA&#10;AAAAAAAAAAAALwEAAF9yZWxzLy5yZWxzUEsBAi0AFAAGAAgAAAAhAD20a5nHAQAAhwMAAA4AAAAA&#10;AAAAAAAAAAAALgIAAGRycy9lMm9Eb2MueG1sUEsBAi0AFAAGAAgAAAAhADWKRrLhAAAADAEAAA8A&#10;AAAAAAAAAAAAAAAAIQQAAGRycy9kb3ducmV2LnhtbFBLBQYAAAAABAAEAPMAAAAvBQAAAAA=&#10;" fillcolor="#4bacc6 [3208]" strokecolor="#31849b">
                <v:stroke joinstyle="round"/>
                <w10:wrap anchorx="page" anchory="page"/>
              </v:rect>
            </w:pict>
          </mc:Fallback>
        </mc:AlternateContent>
      </w:r>
    </w:p>
    <w:p w:rsidR="00100F79" w:rsidRDefault="00100F79">
      <w:pPr>
        <w:pStyle w:val="NoSpacing"/>
        <w:rPr>
          <w:rFonts w:ascii="Cambria" w:eastAsia="Cambria" w:hAnsi="Cambria" w:cs="Cambria"/>
          <w:sz w:val="72"/>
          <w:szCs w:val="72"/>
        </w:rPr>
      </w:pPr>
    </w:p>
    <w:p w:rsidR="00100F79" w:rsidRDefault="00100F79" w:rsidP="00100F79">
      <w:pPr>
        <w:spacing w:after="0" w:line="240" w:lineRule="auto"/>
        <w:rPr>
          <w:rFonts w:ascii="Cambria" w:eastAsia="Cambria" w:hAnsi="Cambria" w:cs="Cambria"/>
          <w:sz w:val="72"/>
          <w:szCs w:val="72"/>
        </w:rPr>
      </w:pPr>
      <w:r>
        <w:rPr>
          <w:rFonts w:ascii="Cambria" w:eastAsia="Cambria" w:hAnsi="Cambria" w:cs="Cambria"/>
          <w:sz w:val="72"/>
          <w:szCs w:val="72"/>
        </w:rPr>
        <w:t>Medicine induction checklist</w:t>
      </w:r>
    </w:p>
    <w:p w:rsidR="00100F79" w:rsidRDefault="00100F79" w:rsidP="00100F79">
      <w:pPr>
        <w:spacing w:after="0" w:line="240" w:lineRule="auto"/>
        <w:rPr>
          <w:rFonts w:ascii="Cambria" w:eastAsia="Cambria" w:hAnsi="Cambria" w:cs="Cambria"/>
          <w:sz w:val="72"/>
          <w:szCs w:val="72"/>
        </w:rPr>
      </w:pPr>
    </w:p>
    <w:p w:rsidR="003A45B9" w:rsidRPr="003A45B9" w:rsidRDefault="003A45B9" w:rsidP="00FF1CC6">
      <w:pPr>
        <w:pStyle w:val="ListParagraph"/>
        <w:numPr>
          <w:ilvl w:val="0"/>
          <w:numId w:val="46"/>
        </w:numPr>
        <w:spacing w:after="0" w:line="240" w:lineRule="auto"/>
        <w:rPr>
          <w:rFonts w:ascii="Cambria" w:eastAsia="Cambria" w:hAnsi="Cambria" w:cs="Cambria"/>
          <w:sz w:val="40"/>
          <w:szCs w:val="40"/>
        </w:rPr>
      </w:pPr>
      <w:r w:rsidRPr="003A45B9">
        <w:rPr>
          <w:rFonts w:ascii="Cambria" w:eastAsia="Cambria" w:hAnsi="Cambria" w:cs="Cambria"/>
          <w:sz w:val="40"/>
          <w:szCs w:val="40"/>
        </w:rPr>
        <w:t>Mandatory training</w:t>
      </w:r>
      <w:r>
        <w:rPr>
          <w:rFonts w:ascii="Cambria" w:eastAsia="Cambria" w:hAnsi="Cambria" w:cs="Cambria"/>
          <w:sz w:val="40"/>
          <w:szCs w:val="40"/>
        </w:rPr>
        <w:t xml:space="preserve"> both trust and lead employer</w:t>
      </w:r>
      <w:sdt>
        <w:sdtPr>
          <w:rPr>
            <w:rFonts w:ascii="Cambria" w:eastAsia="Cambria" w:hAnsi="Cambria" w:cs="Cambria"/>
            <w:sz w:val="40"/>
            <w:szCs w:val="40"/>
          </w:rPr>
          <w:id w:val="-272169075"/>
          <w14:checkbox>
            <w14:checked w14:val="0"/>
            <w14:checkedState w14:val="2612" w14:font="MS Gothic"/>
            <w14:uncheckedState w14:val="2610" w14:font="MS Gothic"/>
          </w14:checkbox>
        </w:sdtPr>
        <w:sdtEndPr/>
        <w:sdtContent>
          <w:r>
            <w:rPr>
              <w:rFonts w:ascii="MS Gothic" w:eastAsia="MS Gothic" w:hAnsi="MS Gothic" w:cs="Cambria" w:hint="eastAsia"/>
              <w:sz w:val="40"/>
              <w:szCs w:val="40"/>
            </w:rPr>
            <w:t>☐</w:t>
          </w:r>
        </w:sdtContent>
      </w:sdt>
    </w:p>
    <w:p w:rsidR="00100F79" w:rsidRPr="003A45B9" w:rsidRDefault="00100F79" w:rsidP="00FF1CC6">
      <w:pPr>
        <w:pStyle w:val="ListParagraph"/>
        <w:numPr>
          <w:ilvl w:val="0"/>
          <w:numId w:val="46"/>
        </w:numPr>
        <w:spacing w:after="0" w:line="240" w:lineRule="auto"/>
        <w:rPr>
          <w:rFonts w:ascii="Cambria" w:eastAsia="Cambria" w:hAnsi="Cambria" w:cs="Cambria"/>
          <w:sz w:val="40"/>
          <w:szCs w:val="40"/>
        </w:rPr>
      </w:pPr>
      <w:r w:rsidRPr="003A45B9">
        <w:rPr>
          <w:rFonts w:ascii="Cambria" w:eastAsia="Cambria" w:hAnsi="Cambria" w:cs="Cambria"/>
          <w:sz w:val="40"/>
          <w:szCs w:val="40"/>
        </w:rPr>
        <w:t>IT training-</w:t>
      </w:r>
      <w:proofErr w:type="spellStart"/>
      <w:r w:rsidR="00992C32">
        <w:rPr>
          <w:rFonts w:ascii="Cambria" w:eastAsia="Cambria" w:hAnsi="Cambria" w:cs="Cambria"/>
          <w:sz w:val="40"/>
          <w:szCs w:val="40"/>
        </w:rPr>
        <w:t>paperlite</w:t>
      </w:r>
      <w:proofErr w:type="spellEnd"/>
      <w:r w:rsidRPr="003A45B9">
        <w:rPr>
          <w:rFonts w:ascii="Cambria" w:eastAsia="Cambria" w:hAnsi="Cambria" w:cs="Cambria"/>
          <w:sz w:val="40"/>
          <w:szCs w:val="40"/>
        </w:rPr>
        <w:t xml:space="preserve"> </w:t>
      </w:r>
      <w:sdt>
        <w:sdtPr>
          <w:rPr>
            <w:rFonts w:ascii="MS Gothic" w:eastAsia="MS Gothic" w:hAnsi="MS Gothic" w:cs="Cambria"/>
            <w:sz w:val="40"/>
            <w:szCs w:val="40"/>
          </w:rPr>
          <w:id w:val="-1704388304"/>
          <w14:checkbox>
            <w14:checked w14:val="0"/>
            <w14:checkedState w14:val="2612" w14:font="MS Gothic"/>
            <w14:uncheckedState w14:val="2610" w14:font="MS Gothic"/>
          </w14:checkbox>
        </w:sdtPr>
        <w:sdtEndPr/>
        <w:sdtContent>
          <w:r w:rsidRPr="003A45B9">
            <w:rPr>
              <w:rFonts w:ascii="MS Gothic" w:eastAsia="MS Gothic" w:hAnsi="MS Gothic" w:cs="Cambria" w:hint="eastAsia"/>
              <w:sz w:val="40"/>
              <w:szCs w:val="40"/>
            </w:rPr>
            <w:t>☐</w:t>
          </w:r>
        </w:sdtContent>
      </w:sdt>
    </w:p>
    <w:p w:rsidR="003A45B9" w:rsidRPr="003A45B9" w:rsidRDefault="00992C32" w:rsidP="00FF1CC6">
      <w:pPr>
        <w:pStyle w:val="ListParagraph"/>
        <w:numPr>
          <w:ilvl w:val="0"/>
          <w:numId w:val="46"/>
        </w:numPr>
        <w:spacing w:after="0" w:line="240" w:lineRule="auto"/>
        <w:rPr>
          <w:rFonts w:ascii="Cambria" w:eastAsia="Cambria" w:hAnsi="Cambria" w:cs="Cambria"/>
          <w:sz w:val="40"/>
          <w:szCs w:val="40"/>
        </w:rPr>
      </w:pPr>
      <w:r>
        <w:rPr>
          <w:rFonts w:ascii="Cambria" w:eastAsia="Cambria" w:hAnsi="Cambria" w:cs="Cambria"/>
          <w:sz w:val="40"/>
          <w:szCs w:val="40"/>
        </w:rPr>
        <w:t>D</w:t>
      </w:r>
      <w:r w:rsidR="003A45B9" w:rsidRPr="003A45B9">
        <w:rPr>
          <w:rFonts w:ascii="Cambria" w:eastAsia="Cambria" w:hAnsi="Cambria" w:cs="Cambria"/>
          <w:sz w:val="40"/>
          <w:szCs w:val="40"/>
        </w:rPr>
        <w:t>ictation software access</w:t>
      </w:r>
      <w:r>
        <w:rPr>
          <w:rFonts w:ascii="Cambria" w:eastAsia="Cambria" w:hAnsi="Cambria" w:cs="Cambria"/>
          <w:sz w:val="40"/>
          <w:szCs w:val="40"/>
        </w:rPr>
        <w:t xml:space="preserve"> - EPRO</w:t>
      </w:r>
      <w:sdt>
        <w:sdtPr>
          <w:rPr>
            <w:rFonts w:ascii="Cambria" w:eastAsia="Cambria" w:hAnsi="Cambria" w:cs="Cambria"/>
            <w:sz w:val="40"/>
            <w:szCs w:val="40"/>
          </w:rPr>
          <w:id w:val="-1617903756"/>
          <w14:checkbox>
            <w14:checked w14:val="0"/>
            <w14:checkedState w14:val="2612" w14:font="MS Gothic"/>
            <w14:uncheckedState w14:val="2610" w14:font="MS Gothic"/>
          </w14:checkbox>
        </w:sdtPr>
        <w:sdtEndPr/>
        <w:sdtContent>
          <w:r w:rsidR="003A45B9">
            <w:rPr>
              <w:rFonts w:ascii="MS Gothic" w:eastAsia="MS Gothic" w:hAnsi="MS Gothic" w:cs="Cambria" w:hint="eastAsia"/>
              <w:sz w:val="40"/>
              <w:szCs w:val="40"/>
            </w:rPr>
            <w:t>☐</w:t>
          </w:r>
        </w:sdtContent>
      </w:sdt>
    </w:p>
    <w:p w:rsidR="003A45B9" w:rsidRPr="003A45B9" w:rsidRDefault="003A45B9" w:rsidP="00FF1CC6">
      <w:pPr>
        <w:pStyle w:val="ListParagraph"/>
        <w:numPr>
          <w:ilvl w:val="0"/>
          <w:numId w:val="46"/>
        </w:numPr>
        <w:spacing w:after="0" w:line="240" w:lineRule="auto"/>
        <w:rPr>
          <w:rFonts w:ascii="Cambria" w:eastAsia="Cambria" w:hAnsi="Cambria" w:cs="Cambria"/>
          <w:sz w:val="40"/>
          <w:szCs w:val="40"/>
        </w:rPr>
      </w:pPr>
      <w:r w:rsidRPr="003A45B9">
        <w:rPr>
          <w:rFonts w:ascii="Cambria" w:eastAsia="Cambria" w:hAnsi="Cambria" w:cs="Cambria"/>
          <w:sz w:val="40"/>
          <w:szCs w:val="40"/>
        </w:rPr>
        <w:t>Name badge and bleep</w:t>
      </w:r>
      <w:sdt>
        <w:sdtPr>
          <w:rPr>
            <w:rFonts w:ascii="Cambria" w:eastAsia="Cambria" w:hAnsi="Cambria" w:cs="Cambria"/>
            <w:sz w:val="40"/>
            <w:szCs w:val="40"/>
          </w:rPr>
          <w:id w:val="-1371059879"/>
          <w14:checkbox>
            <w14:checked w14:val="0"/>
            <w14:checkedState w14:val="2612" w14:font="MS Gothic"/>
            <w14:uncheckedState w14:val="2610" w14:font="MS Gothic"/>
          </w14:checkbox>
        </w:sdtPr>
        <w:sdtEndPr/>
        <w:sdtContent>
          <w:r>
            <w:rPr>
              <w:rFonts w:ascii="MS Gothic" w:eastAsia="MS Gothic" w:hAnsi="MS Gothic" w:cs="Cambria" w:hint="eastAsia"/>
              <w:sz w:val="40"/>
              <w:szCs w:val="40"/>
            </w:rPr>
            <w:t>☐</w:t>
          </w:r>
        </w:sdtContent>
      </w:sdt>
    </w:p>
    <w:p w:rsidR="003A45B9" w:rsidRPr="003A45B9" w:rsidRDefault="003A45B9" w:rsidP="00FF1CC6">
      <w:pPr>
        <w:pStyle w:val="ListParagraph"/>
        <w:numPr>
          <w:ilvl w:val="0"/>
          <w:numId w:val="46"/>
        </w:numPr>
        <w:spacing w:after="0" w:line="240" w:lineRule="auto"/>
        <w:rPr>
          <w:rFonts w:ascii="Cambria" w:eastAsia="Cambria" w:hAnsi="Cambria" w:cs="Cambria"/>
          <w:sz w:val="40"/>
          <w:szCs w:val="40"/>
        </w:rPr>
      </w:pPr>
      <w:r w:rsidRPr="003A45B9">
        <w:rPr>
          <w:rFonts w:ascii="Cambria" w:eastAsia="Cambria" w:hAnsi="Cambria" w:cs="Cambria"/>
          <w:sz w:val="40"/>
          <w:szCs w:val="40"/>
        </w:rPr>
        <w:t xml:space="preserve">Car parking </w:t>
      </w:r>
      <w:r>
        <w:rPr>
          <w:rFonts w:ascii="Cambria" w:eastAsia="Cambria" w:hAnsi="Cambria" w:cs="Cambria"/>
          <w:sz w:val="40"/>
          <w:szCs w:val="40"/>
        </w:rPr>
        <w:t>(</w:t>
      </w:r>
      <w:r w:rsidRPr="003A45B9">
        <w:rPr>
          <w:rFonts w:ascii="Cambria" w:eastAsia="Cambria" w:hAnsi="Cambria" w:cs="Cambria"/>
          <w:sz w:val="40"/>
          <w:szCs w:val="40"/>
        </w:rPr>
        <w:t>if needed</w:t>
      </w:r>
      <w:r>
        <w:rPr>
          <w:rFonts w:ascii="Cambria" w:eastAsia="Cambria" w:hAnsi="Cambria" w:cs="Cambria"/>
          <w:sz w:val="40"/>
          <w:szCs w:val="40"/>
        </w:rPr>
        <w:t>)</w:t>
      </w:r>
      <w:sdt>
        <w:sdtPr>
          <w:rPr>
            <w:rFonts w:ascii="Cambria" w:eastAsia="Cambria" w:hAnsi="Cambria" w:cs="Cambria"/>
            <w:sz w:val="40"/>
            <w:szCs w:val="40"/>
          </w:rPr>
          <w:id w:val="536479789"/>
          <w14:checkbox>
            <w14:checked w14:val="0"/>
            <w14:checkedState w14:val="2612" w14:font="MS Gothic"/>
            <w14:uncheckedState w14:val="2610" w14:font="MS Gothic"/>
          </w14:checkbox>
        </w:sdtPr>
        <w:sdtEndPr/>
        <w:sdtContent>
          <w:r>
            <w:rPr>
              <w:rFonts w:ascii="MS Gothic" w:eastAsia="MS Gothic" w:hAnsi="MS Gothic" w:cs="Cambria" w:hint="eastAsia"/>
              <w:sz w:val="40"/>
              <w:szCs w:val="40"/>
            </w:rPr>
            <w:t>☐</w:t>
          </w:r>
        </w:sdtContent>
      </w:sdt>
    </w:p>
    <w:p w:rsidR="003A45B9" w:rsidRPr="003A45B9" w:rsidRDefault="003A45B9" w:rsidP="00FF1CC6">
      <w:pPr>
        <w:pStyle w:val="ListParagraph"/>
        <w:numPr>
          <w:ilvl w:val="0"/>
          <w:numId w:val="46"/>
        </w:numPr>
        <w:spacing w:after="0" w:line="240" w:lineRule="auto"/>
        <w:rPr>
          <w:rFonts w:ascii="Cambria" w:eastAsia="Cambria" w:hAnsi="Cambria" w:cs="Cambria"/>
          <w:sz w:val="40"/>
          <w:szCs w:val="40"/>
        </w:rPr>
      </w:pPr>
      <w:r w:rsidRPr="003A45B9">
        <w:rPr>
          <w:rFonts w:ascii="Cambria" w:eastAsia="Cambria" w:hAnsi="Cambria" w:cs="Cambria"/>
          <w:sz w:val="40"/>
          <w:szCs w:val="40"/>
        </w:rPr>
        <w:t>Rota</w:t>
      </w:r>
      <w:sdt>
        <w:sdtPr>
          <w:rPr>
            <w:rFonts w:ascii="Cambria" w:eastAsia="Cambria" w:hAnsi="Cambria" w:cs="Cambria"/>
            <w:sz w:val="40"/>
            <w:szCs w:val="40"/>
          </w:rPr>
          <w:id w:val="-6064510"/>
          <w14:checkbox>
            <w14:checked w14:val="0"/>
            <w14:checkedState w14:val="2612" w14:font="MS Gothic"/>
            <w14:uncheckedState w14:val="2610" w14:font="MS Gothic"/>
          </w14:checkbox>
        </w:sdtPr>
        <w:sdtEndPr/>
        <w:sdtContent>
          <w:r>
            <w:rPr>
              <w:rFonts w:ascii="MS Gothic" w:eastAsia="MS Gothic" w:hAnsi="MS Gothic" w:cs="Cambria" w:hint="eastAsia"/>
              <w:sz w:val="40"/>
              <w:szCs w:val="40"/>
            </w:rPr>
            <w:t>☐</w:t>
          </w:r>
        </w:sdtContent>
      </w:sdt>
    </w:p>
    <w:p w:rsidR="003A45B9" w:rsidRDefault="003A45B9" w:rsidP="00FF1CC6">
      <w:pPr>
        <w:pStyle w:val="ListParagraph"/>
        <w:numPr>
          <w:ilvl w:val="0"/>
          <w:numId w:val="46"/>
        </w:numPr>
        <w:spacing w:after="0" w:line="240" w:lineRule="auto"/>
        <w:rPr>
          <w:rFonts w:ascii="Cambria" w:eastAsia="Cambria" w:hAnsi="Cambria" w:cs="Cambria"/>
          <w:sz w:val="40"/>
          <w:szCs w:val="40"/>
        </w:rPr>
      </w:pPr>
      <w:r w:rsidRPr="003A45B9">
        <w:rPr>
          <w:rFonts w:ascii="Cambria" w:eastAsia="Cambria" w:hAnsi="Cambria" w:cs="Cambria"/>
          <w:sz w:val="40"/>
          <w:szCs w:val="40"/>
        </w:rPr>
        <w:t>Departmental and acute take (booklet) induction</w:t>
      </w:r>
      <w:sdt>
        <w:sdtPr>
          <w:rPr>
            <w:rFonts w:ascii="Cambria" w:eastAsia="Cambria" w:hAnsi="Cambria" w:cs="Cambria"/>
            <w:sz w:val="40"/>
            <w:szCs w:val="40"/>
          </w:rPr>
          <w:id w:val="-1125318826"/>
          <w14:checkbox>
            <w14:checked w14:val="0"/>
            <w14:checkedState w14:val="2612" w14:font="MS Gothic"/>
            <w14:uncheckedState w14:val="2610" w14:font="MS Gothic"/>
          </w14:checkbox>
        </w:sdtPr>
        <w:sdtEndPr/>
        <w:sdtContent>
          <w:r>
            <w:rPr>
              <w:rFonts w:ascii="MS Gothic" w:eastAsia="MS Gothic" w:hAnsi="MS Gothic" w:cs="Cambria" w:hint="eastAsia"/>
              <w:sz w:val="40"/>
              <w:szCs w:val="40"/>
            </w:rPr>
            <w:t>☐</w:t>
          </w:r>
        </w:sdtContent>
      </w:sdt>
    </w:p>
    <w:p w:rsidR="003A45B9" w:rsidRDefault="003A45B9" w:rsidP="00FF1CC6">
      <w:pPr>
        <w:pStyle w:val="ListParagraph"/>
        <w:numPr>
          <w:ilvl w:val="0"/>
          <w:numId w:val="46"/>
        </w:numPr>
        <w:spacing w:after="0" w:line="240" w:lineRule="auto"/>
        <w:rPr>
          <w:rFonts w:ascii="Cambria" w:eastAsia="Cambria" w:hAnsi="Cambria" w:cs="Cambria"/>
          <w:sz w:val="40"/>
          <w:szCs w:val="40"/>
        </w:rPr>
      </w:pPr>
      <w:r w:rsidRPr="003A45B9">
        <w:rPr>
          <w:rFonts w:ascii="Cambria" w:eastAsia="Cambria" w:hAnsi="Cambria" w:cs="Cambria"/>
          <w:sz w:val="40"/>
          <w:szCs w:val="40"/>
        </w:rPr>
        <w:t>BLS</w:t>
      </w:r>
      <w:sdt>
        <w:sdtPr>
          <w:rPr>
            <w:rFonts w:ascii="Cambria" w:eastAsia="Cambria" w:hAnsi="Cambria" w:cs="Cambria"/>
            <w:sz w:val="40"/>
            <w:szCs w:val="40"/>
          </w:rPr>
          <w:id w:val="146327672"/>
          <w14:checkbox>
            <w14:checked w14:val="0"/>
            <w14:checkedState w14:val="2612" w14:font="MS Gothic"/>
            <w14:uncheckedState w14:val="2610" w14:font="MS Gothic"/>
          </w14:checkbox>
        </w:sdtPr>
        <w:sdtEndPr/>
        <w:sdtContent>
          <w:r>
            <w:rPr>
              <w:rFonts w:ascii="MS Gothic" w:eastAsia="MS Gothic" w:hAnsi="MS Gothic" w:cs="Cambria" w:hint="eastAsia"/>
              <w:sz w:val="40"/>
              <w:szCs w:val="40"/>
            </w:rPr>
            <w:t>☐</w:t>
          </w:r>
        </w:sdtContent>
      </w:sdt>
    </w:p>
    <w:p w:rsidR="00C43174" w:rsidRPr="003A45B9" w:rsidRDefault="00C43174" w:rsidP="00FF1CC6">
      <w:pPr>
        <w:pStyle w:val="ListParagraph"/>
        <w:numPr>
          <w:ilvl w:val="0"/>
          <w:numId w:val="46"/>
        </w:numPr>
        <w:spacing w:after="0" w:line="240" w:lineRule="auto"/>
        <w:rPr>
          <w:rFonts w:ascii="Cambria" w:eastAsia="Cambria" w:hAnsi="Cambria" w:cs="Cambria"/>
          <w:sz w:val="40"/>
          <w:szCs w:val="40"/>
        </w:rPr>
      </w:pPr>
    </w:p>
    <w:p w:rsidR="00C43174" w:rsidRDefault="00C43174" w:rsidP="00C43174">
      <w:pPr>
        <w:spacing w:after="0" w:line="240" w:lineRule="auto"/>
        <w:jc w:val="center"/>
        <w:rPr>
          <w:rFonts w:ascii="Cambria" w:eastAsia="Cambria" w:hAnsi="Cambria" w:cs="Cambria"/>
          <w:b/>
          <w:color w:val="FF0000"/>
          <w:sz w:val="52"/>
          <w:szCs w:val="72"/>
        </w:rPr>
      </w:pPr>
      <w:r>
        <w:rPr>
          <w:rFonts w:ascii="Cambria" w:eastAsia="Cambria" w:hAnsi="Cambria" w:cs="Cambria"/>
          <w:b/>
          <w:color w:val="FF0000"/>
          <w:sz w:val="52"/>
          <w:szCs w:val="72"/>
        </w:rPr>
        <w:t>This is a detailed document to support your induction but please if you only remember one thing remember if in doubt please ask we as consultants and the whole wider team are here to support you in looking after our patients!  So no question is ever a silly question.</w:t>
      </w:r>
    </w:p>
    <w:p w:rsidR="00C43174" w:rsidRPr="00C43174" w:rsidRDefault="00C43174" w:rsidP="00C43174">
      <w:pPr>
        <w:spacing w:after="0" w:line="240" w:lineRule="auto"/>
        <w:jc w:val="center"/>
        <w:rPr>
          <w:rFonts w:ascii="Cambria" w:eastAsia="Cambria" w:hAnsi="Cambria" w:cs="Cambria"/>
          <w:b/>
          <w:color w:val="FF0000"/>
          <w:sz w:val="52"/>
          <w:szCs w:val="72"/>
        </w:rPr>
      </w:pPr>
    </w:p>
    <w:p w:rsidR="00E0015A" w:rsidRDefault="00E0015A">
      <w:pPr>
        <w:pStyle w:val="NoSpacing"/>
        <w:rPr>
          <w:rFonts w:ascii="Cambria" w:eastAsia="Cambria" w:hAnsi="Cambria" w:cs="Cambria"/>
          <w:sz w:val="72"/>
          <w:szCs w:val="72"/>
        </w:rPr>
      </w:pPr>
    </w:p>
    <w:p w:rsidR="009D3BE7" w:rsidRDefault="0007035F" w:rsidP="006F517D">
      <w:pPr>
        <w:pStyle w:val="NoSpacing"/>
        <w:jc w:val="center"/>
        <w:rPr>
          <w:rFonts w:ascii="Cambria" w:eastAsia="Cambria" w:hAnsi="Cambria" w:cs="Cambria"/>
          <w:sz w:val="72"/>
          <w:szCs w:val="72"/>
        </w:rPr>
      </w:pPr>
      <w:r>
        <w:rPr>
          <w:rFonts w:ascii="Cambria" w:eastAsia="Cambria" w:hAnsi="Cambria" w:cs="Cambria"/>
          <w:sz w:val="72"/>
          <w:szCs w:val="72"/>
        </w:rPr>
        <w:lastRenderedPageBreak/>
        <w:t>MEDICINE INDUCTION</w:t>
      </w:r>
      <w:r w:rsidR="006F517D">
        <w:rPr>
          <w:rFonts w:ascii="Cambria" w:eastAsia="Cambria" w:hAnsi="Cambria" w:cs="Cambria"/>
          <w:sz w:val="72"/>
          <w:szCs w:val="72"/>
        </w:rPr>
        <w:t xml:space="preserve"> - AINTREE</w:t>
      </w:r>
    </w:p>
    <w:p w:rsidR="00064A43" w:rsidRDefault="0007035F" w:rsidP="003E21C2">
      <w:pPr>
        <w:pStyle w:val="NoSpacing"/>
        <w:rPr>
          <w:i/>
          <w:iCs/>
          <w:sz w:val="32"/>
          <w:szCs w:val="32"/>
        </w:rPr>
      </w:pPr>
      <w:r>
        <w:rPr>
          <w:rFonts w:ascii="Cambria" w:eastAsia="Cambria" w:hAnsi="Cambria" w:cs="Cambria"/>
          <w:sz w:val="36"/>
          <w:szCs w:val="36"/>
        </w:rPr>
        <w:t xml:space="preserve">Updated </w:t>
      </w:r>
      <w:r w:rsidR="00EF6C62">
        <w:rPr>
          <w:rFonts w:ascii="Cambria" w:eastAsia="Cambria" w:hAnsi="Cambria" w:cs="Cambria"/>
          <w:sz w:val="36"/>
          <w:szCs w:val="36"/>
        </w:rPr>
        <w:t xml:space="preserve">Feb </w:t>
      </w:r>
      <w:r w:rsidR="00992C32">
        <w:rPr>
          <w:rFonts w:ascii="Cambria" w:eastAsia="Cambria" w:hAnsi="Cambria" w:cs="Cambria"/>
          <w:sz w:val="36"/>
          <w:szCs w:val="36"/>
        </w:rPr>
        <w:t>202</w:t>
      </w:r>
      <w:r w:rsidR="00EF6C62">
        <w:rPr>
          <w:rFonts w:ascii="Cambria" w:eastAsia="Cambria" w:hAnsi="Cambria" w:cs="Cambria"/>
          <w:sz w:val="36"/>
          <w:szCs w:val="36"/>
        </w:rPr>
        <w:t>2</w:t>
      </w:r>
    </w:p>
    <w:p w:rsidR="00064A43" w:rsidRDefault="00064A43" w:rsidP="00064A43">
      <w:pPr>
        <w:pStyle w:val="Body"/>
        <w:spacing w:after="60" w:line="240" w:lineRule="auto"/>
        <w:outlineLvl w:val="1"/>
        <w:rPr>
          <w:i/>
          <w:iCs/>
          <w:sz w:val="32"/>
          <w:szCs w:val="32"/>
          <w:lang w:val="en-US"/>
        </w:rPr>
      </w:pPr>
    </w:p>
    <w:p w:rsidR="00064A43" w:rsidRDefault="00064A43" w:rsidP="00064A43">
      <w:pPr>
        <w:pStyle w:val="Body"/>
        <w:spacing w:after="60" w:line="240" w:lineRule="auto"/>
        <w:outlineLvl w:val="1"/>
        <w:rPr>
          <w:i/>
          <w:iCs/>
          <w:sz w:val="32"/>
          <w:szCs w:val="32"/>
          <w:lang w:val="en-US"/>
        </w:rPr>
      </w:pPr>
    </w:p>
    <w:p w:rsidR="00064A43" w:rsidRDefault="00064A43" w:rsidP="00064A43">
      <w:pPr>
        <w:pStyle w:val="Body"/>
        <w:spacing w:after="60" w:line="240" w:lineRule="auto"/>
        <w:outlineLvl w:val="1"/>
        <w:rPr>
          <w:i/>
          <w:iCs/>
          <w:sz w:val="32"/>
          <w:szCs w:val="32"/>
          <w:lang w:val="en-US"/>
        </w:rPr>
      </w:pPr>
    </w:p>
    <w:p w:rsidR="00064A43" w:rsidRPr="001E043F" w:rsidRDefault="00064A43" w:rsidP="00064A43">
      <w:pPr>
        <w:pStyle w:val="Body"/>
        <w:spacing w:after="60" w:line="240" w:lineRule="auto"/>
        <w:outlineLvl w:val="1"/>
        <w:rPr>
          <w:rFonts w:eastAsia="Arial" w:cs="Arial"/>
          <w:i/>
          <w:iCs/>
          <w:sz w:val="32"/>
          <w:szCs w:val="32"/>
        </w:rPr>
      </w:pPr>
      <w:r w:rsidRPr="001E043F">
        <w:rPr>
          <w:i/>
          <w:iCs/>
          <w:sz w:val="32"/>
          <w:szCs w:val="32"/>
          <w:lang w:val="en-US"/>
        </w:rPr>
        <w:t xml:space="preserve">The aim of this document is to give new staff and locums </w:t>
      </w:r>
      <w:proofErr w:type="gramStart"/>
      <w:r w:rsidRPr="001E043F">
        <w:rPr>
          <w:i/>
          <w:iCs/>
          <w:sz w:val="32"/>
          <w:szCs w:val="32"/>
          <w:lang w:val="en-US"/>
        </w:rPr>
        <w:t>an</w:t>
      </w:r>
      <w:proofErr w:type="gramEnd"/>
      <w:r w:rsidRPr="001E043F">
        <w:rPr>
          <w:i/>
          <w:iCs/>
          <w:sz w:val="32"/>
          <w:szCs w:val="32"/>
          <w:lang w:val="en-US"/>
        </w:rPr>
        <w:t xml:space="preserve"> overview of how the Medical </w:t>
      </w:r>
      <w:r w:rsidR="001A0E61">
        <w:rPr>
          <w:i/>
          <w:iCs/>
          <w:sz w:val="32"/>
          <w:szCs w:val="32"/>
          <w:lang w:val="en-US"/>
        </w:rPr>
        <w:t>On calls work</w:t>
      </w:r>
      <w:r w:rsidRPr="001E043F">
        <w:rPr>
          <w:i/>
          <w:iCs/>
          <w:sz w:val="32"/>
          <w:szCs w:val="32"/>
          <w:lang w:val="en-US"/>
        </w:rPr>
        <w:t xml:space="preserve"> at Aintree</w:t>
      </w:r>
      <w:r w:rsidR="001A0E61">
        <w:rPr>
          <w:i/>
          <w:iCs/>
          <w:sz w:val="32"/>
          <w:szCs w:val="32"/>
          <w:lang w:val="en-US"/>
        </w:rPr>
        <w:t xml:space="preserve"> in the hope you will feel more comfortable when commencing your role</w:t>
      </w:r>
      <w:r w:rsidRPr="001E043F">
        <w:rPr>
          <w:i/>
          <w:iCs/>
          <w:sz w:val="32"/>
          <w:szCs w:val="32"/>
          <w:lang w:val="en-US"/>
        </w:rPr>
        <w:t xml:space="preserve">. </w:t>
      </w:r>
    </w:p>
    <w:p w:rsidR="00064A43" w:rsidRPr="001E043F" w:rsidRDefault="00064A43" w:rsidP="00064A43">
      <w:pPr>
        <w:pStyle w:val="Body"/>
        <w:spacing w:after="60" w:line="240" w:lineRule="auto"/>
        <w:outlineLvl w:val="1"/>
        <w:rPr>
          <w:rFonts w:eastAsia="Arial" w:cs="Arial"/>
          <w:i/>
          <w:iCs/>
          <w:sz w:val="32"/>
          <w:szCs w:val="32"/>
        </w:rPr>
      </w:pPr>
      <w:r w:rsidRPr="001E043F">
        <w:rPr>
          <w:i/>
          <w:iCs/>
          <w:sz w:val="32"/>
          <w:szCs w:val="32"/>
          <w:lang w:val="en-US"/>
        </w:rPr>
        <w:t>You will not be working alone, and colleagues on your shift will be able to explain systems and working practices in more detail.</w:t>
      </w:r>
    </w:p>
    <w:p w:rsidR="00064A43" w:rsidRPr="001E043F" w:rsidRDefault="00064A43" w:rsidP="00064A43">
      <w:pPr>
        <w:pStyle w:val="Body"/>
        <w:spacing w:after="60" w:line="240" w:lineRule="auto"/>
        <w:outlineLvl w:val="1"/>
        <w:rPr>
          <w:rFonts w:eastAsia="Arial" w:cs="Arial"/>
          <w:i/>
          <w:iCs/>
          <w:sz w:val="32"/>
          <w:szCs w:val="32"/>
        </w:rPr>
      </w:pPr>
    </w:p>
    <w:p w:rsidR="00064A43" w:rsidRPr="001E043F" w:rsidRDefault="00064A43" w:rsidP="00064A43">
      <w:pPr>
        <w:pStyle w:val="Body"/>
        <w:spacing w:after="60" w:line="240" w:lineRule="auto"/>
        <w:outlineLvl w:val="1"/>
        <w:rPr>
          <w:rFonts w:eastAsia="Arial" w:cs="Arial"/>
          <w:b/>
          <w:bCs/>
          <w:sz w:val="32"/>
          <w:szCs w:val="32"/>
        </w:rPr>
      </w:pPr>
      <w:r w:rsidRPr="001E043F">
        <w:rPr>
          <w:b/>
          <w:bCs/>
          <w:sz w:val="32"/>
          <w:szCs w:val="32"/>
          <w:lang w:val="en-US"/>
        </w:rPr>
        <w:t>If there are any clinical concerns, the Lead Consultant</w:t>
      </w:r>
      <w:r w:rsidR="005B07B9">
        <w:rPr>
          <w:b/>
          <w:bCs/>
          <w:sz w:val="32"/>
          <w:szCs w:val="32"/>
          <w:lang w:val="en-US"/>
        </w:rPr>
        <w:t xml:space="preserve"> </w:t>
      </w:r>
      <w:r w:rsidR="008B348B">
        <w:rPr>
          <w:b/>
          <w:bCs/>
          <w:sz w:val="32"/>
          <w:szCs w:val="32"/>
          <w:lang w:val="en-US"/>
        </w:rPr>
        <w:t xml:space="preserve">(POD) </w:t>
      </w:r>
      <w:r w:rsidRPr="001E043F">
        <w:rPr>
          <w:b/>
          <w:bCs/>
          <w:sz w:val="32"/>
          <w:szCs w:val="32"/>
          <w:lang w:val="en-US"/>
        </w:rPr>
        <w:t>is available 9am-10pm Mon-Fri and 9am-9pm Sat and Sun on Bleep 5548</w:t>
      </w:r>
    </w:p>
    <w:p w:rsidR="00064A43" w:rsidRPr="001E043F" w:rsidRDefault="00064A43" w:rsidP="00064A43">
      <w:pPr>
        <w:pStyle w:val="Body"/>
        <w:spacing w:after="60" w:line="240" w:lineRule="auto"/>
        <w:outlineLvl w:val="1"/>
        <w:rPr>
          <w:rFonts w:eastAsia="Arial" w:cs="Arial"/>
          <w:b/>
          <w:bCs/>
          <w:sz w:val="32"/>
          <w:szCs w:val="32"/>
        </w:rPr>
      </w:pPr>
    </w:p>
    <w:p w:rsidR="00064A43" w:rsidRPr="001E043F" w:rsidRDefault="00064A43" w:rsidP="00064A43">
      <w:pPr>
        <w:pStyle w:val="Body"/>
        <w:spacing w:after="60" w:line="240" w:lineRule="auto"/>
        <w:outlineLvl w:val="1"/>
        <w:rPr>
          <w:rFonts w:eastAsia="Arial" w:cs="Arial"/>
          <w:sz w:val="24"/>
          <w:szCs w:val="24"/>
        </w:rPr>
      </w:pPr>
      <w:r w:rsidRPr="001E043F">
        <w:rPr>
          <w:i/>
          <w:iCs/>
          <w:sz w:val="32"/>
          <w:szCs w:val="32"/>
          <w:lang w:val="en-US"/>
        </w:rPr>
        <w:t xml:space="preserve">Specialty Consultants are also available 24/7, as well as the Medical Lead Admin Consultant (for management or staffing issues) - contactable via switchboard </w:t>
      </w:r>
    </w:p>
    <w:p w:rsidR="009D3BE7" w:rsidRDefault="009D3BE7">
      <w:pPr>
        <w:pStyle w:val="NoSpacing"/>
        <w:rPr>
          <w:rFonts w:ascii="Cambria" w:eastAsia="Cambria" w:hAnsi="Cambria" w:cs="Cambria"/>
          <w:sz w:val="36"/>
          <w:szCs w:val="36"/>
        </w:rPr>
      </w:pPr>
    </w:p>
    <w:p w:rsidR="001A0E61" w:rsidRDefault="001A0E61">
      <w:pPr>
        <w:pStyle w:val="NoSpacing"/>
        <w:rPr>
          <w:rFonts w:ascii="Cambria" w:eastAsia="Cambria" w:hAnsi="Cambria" w:cs="Cambria"/>
          <w:sz w:val="36"/>
          <w:szCs w:val="36"/>
        </w:rPr>
      </w:pPr>
    </w:p>
    <w:p w:rsidR="00064A43" w:rsidRDefault="002D2912" w:rsidP="002D2912">
      <w:pPr>
        <w:jc w:val="center"/>
        <w:rPr>
          <w:b/>
          <w:color w:val="FF0000"/>
          <w:sz w:val="28"/>
        </w:rPr>
      </w:pPr>
      <w:r w:rsidRPr="002D2912">
        <w:rPr>
          <w:b/>
          <w:color w:val="FF0000"/>
          <w:sz w:val="28"/>
        </w:rPr>
        <w:t>This document is regularly changing to try and keep up to date with changes in processes etc.  Therefore there might be some errors or old information.  Please if you spot anything or think anything is missing let me know as I am happy for edits to be suggested after all this is put together to help yourselves and future trainees rotating into the hospital.</w:t>
      </w:r>
    </w:p>
    <w:p w:rsidR="00863747" w:rsidRDefault="00863747" w:rsidP="002D2912">
      <w:pPr>
        <w:jc w:val="center"/>
        <w:rPr>
          <w:b/>
          <w:color w:val="FF0000"/>
          <w:sz w:val="28"/>
        </w:rPr>
      </w:pPr>
    </w:p>
    <w:p w:rsidR="00863747" w:rsidRPr="002D2912" w:rsidRDefault="00863747" w:rsidP="002D2912">
      <w:pPr>
        <w:jc w:val="center"/>
        <w:rPr>
          <w:b/>
          <w:color w:val="FF0000"/>
          <w:sz w:val="28"/>
        </w:rPr>
      </w:pPr>
      <w:r>
        <w:rPr>
          <w:b/>
          <w:color w:val="FF0000"/>
          <w:sz w:val="28"/>
        </w:rPr>
        <w:t>Daniel.komrower@liverpoolft.nhs.uk</w:t>
      </w:r>
    </w:p>
    <w:p w:rsidR="003E21C2" w:rsidRDefault="003E21C2" w:rsidP="003B7B31">
      <w:pPr>
        <w:rPr>
          <w:b/>
          <w:bCs/>
          <w:sz w:val="24"/>
          <w:szCs w:val="24"/>
        </w:rPr>
      </w:pPr>
    </w:p>
    <w:p w:rsidR="00EF6C62" w:rsidRDefault="00EF6C62" w:rsidP="003B7B31">
      <w:pPr>
        <w:rPr>
          <w:b/>
          <w:bCs/>
          <w:sz w:val="24"/>
          <w:szCs w:val="24"/>
        </w:rPr>
      </w:pPr>
    </w:p>
    <w:p w:rsidR="00EF6C62" w:rsidRDefault="00EF6C62" w:rsidP="003B7B31">
      <w:pPr>
        <w:rPr>
          <w:b/>
          <w:bCs/>
          <w:sz w:val="24"/>
          <w:szCs w:val="24"/>
        </w:rPr>
      </w:pPr>
    </w:p>
    <w:p w:rsidR="00A77CA8" w:rsidRDefault="00A77CA8" w:rsidP="003B7B31">
      <w:pPr>
        <w:rPr>
          <w:b/>
          <w:bCs/>
          <w:sz w:val="24"/>
          <w:szCs w:val="24"/>
        </w:rPr>
      </w:pPr>
    </w:p>
    <w:p w:rsidR="00A77CA8" w:rsidRDefault="00A77CA8" w:rsidP="003B7B31">
      <w:pPr>
        <w:rPr>
          <w:b/>
          <w:bCs/>
          <w:sz w:val="24"/>
          <w:szCs w:val="24"/>
        </w:rPr>
      </w:pPr>
    </w:p>
    <w:p w:rsidR="003A45B9" w:rsidRDefault="003A45B9" w:rsidP="003B7B31">
      <w:pPr>
        <w:rPr>
          <w:b/>
          <w:bCs/>
          <w:sz w:val="24"/>
          <w:szCs w:val="24"/>
        </w:rPr>
      </w:pPr>
    </w:p>
    <w:p w:rsidR="00392CF0" w:rsidRDefault="00392CF0" w:rsidP="003B7B31">
      <w:pPr>
        <w:rPr>
          <w:b/>
          <w:bCs/>
          <w:sz w:val="24"/>
          <w:szCs w:val="24"/>
        </w:rPr>
      </w:pPr>
    </w:p>
    <w:p w:rsidR="00392CF0" w:rsidRDefault="00392CF0" w:rsidP="003B7B31">
      <w:pPr>
        <w:rPr>
          <w:b/>
          <w:bCs/>
          <w:sz w:val="24"/>
          <w:szCs w:val="24"/>
        </w:rPr>
      </w:pPr>
    </w:p>
    <w:p w:rsidR="003A45B9" w:rsidRDefault="003A45B9" w:rsidP="003B7B31">
      <w:pPr>
        <w:rPr>
          <w:b/>
          <w:bCs/>
          <w:sz w:val="24"/>
          <w:szCs w:val="24"/>
        </w:rPr>
      </w:pPr>
    </w:p>
    <w:p w:rsidR="009D3BE7" w:rsidRPr="001A0E61" w:rsidRDefault="0007035F" w:rsidP="003B7B31">
      <w:r>
        <w:rPr>
          <w:b/>
          <w:bCs/>
          <w:sz w:val="24"/>
          <w:szCs w:val="24"/>
        </w:rPr>
        <w:t>WELCOME</w:t>
      </w:r>
    </w:p>
    <w:p w:rsidR="009D3BE7" w:rsidRDefault="0007035F">
      <w:pPr>
        <w:jc w:val="both"/>
        <w:rPr>
          <w:b/>
          <w:bCs/>
        </w:rPr>
      </w:pPr>
      <w:r>
        <w:t xml:space="preserve">Welcome to </w:t>
      </w:r>
      <w:r w:rsidR="001A0E61">
        <w:t>Aintree</w:t>
      </w:r>
      <w:r>
        <w:t xml:space="preserve"> Hospital </w:t>
      </w:r>
      <w:r w:rsidR="001A0E61">
        <w:t xml:space="preserve">part of Liverpool University Hospitals </w:t>
      </w:r>
      <w:r>
        <w:t xml:space="preserve">NHS Foundation Trust. We sincerely hope that you enjoy your time with us. Our busy department sees a wide variety of acute medical presentations offering many educational opportunities during your training here.  </w:t>
      </w:r>
    </w:p>
    <w:p w:rsidR="001A0E61" w:rsidRDefault="0007035F">
      <w:pPr>
        <w:jc w:val="both"/>
      </w:pPr>
      <w:r>
        <w:t xml:space="preserve">This welcome pack </w:t>
      </w:r>
      <w:r w:rsidR="00A77CA8">
        <w:t>is aimed at improving your understanding of the on calls you</w:t>
      </w:r>
      <w:r w:rsidR="00780BB2">
        <w:t xml:space="preserve"> will be scheduled for and </w:t>
      </w:r>
      <w:r>
        <w:t>contains the following information</w:t>
      </w:r>
    </w:p>
    <w:p w:rsidR="00FC74CE" w:rsidRDefault="00FC74CE">
      <w:pPr>
        <w:numPr>
          <w:ilvl w:val="0"/>
          <w:numId w:val="2"/>
        </w:numPr>
        <w:jc w:val="both"/>
      </w:pPr>
      <w:r>
        <w:t>Introducti</w:t>
      </w:r>
      <w:r w:rsidR="00E3395D">
        <w:t xml:space="preserve">on to the acute medical </w:t>
      </w:r>
      <w:proofErr w:type="spellStart"/>
      <w:r w:rsidR="00E3395D">
        <w:t>dept</w:t>
      </w:r>
      <w:proofErr w:type="spellEnd"/>
      <w:r w:rsidR="00E3395D">
        <w:t xml:space="preserve"> for</w:t>
      </w:r>
      <w:r>
        <w:t xml:space="preserve"> when on call</w:t>
      </w:r>
    </w:p>
    <w:p w:rsidR="001A0E61" w:rsidRDefault="001A0E61">
      <w:pPr>
        <w:numPr>
          <w:ilvl w:val="0"/>
          <w:numId w:val="2"/>
        </w:numPr>
        <w:jc w:val="both"/>
      </w:pPr>
      <w:r>
        <w:t>Specific Job Roles</w:t>
      </w:r>
      <w:r w:rsidR="00FE361E">
        <w:t xml:space="preserve"> when on call</w:t>
      </w:r>
    </w:p>
    <w:p w:rsidR="00FC74CE" w:rsidRDefault="00FC74CE" w:rsidP="00FC74CE">
      <w:pPr>
        <w:numPr>
          <w:ilvl w:val="0"/>
          <w:numId w:val="2"/>
        </w:numPr>
        <w:jc w:val="both"/>
      </w:pPr>
      <w:r>
        <w:t xml:space="preserve">An overview of the medical on call system </w:t>
      </w:r>
    </w:p>
    <w:p w:rsidR="00FE361E" w:rsidRDefault="00FE361E" w:rsidP="00FC74CE">
      <w:pPr>
        <w:numPr>
          <w:ilvl w:val="0"/>
          <w:numId w:val="2"/>
        </w:numPr>
        <w:jc w:val="both"/>
      </w:pPr>
      <w:r>
        <w:t>The Acute take and how it runs</w:t>
      </w:r>
    </w:p>
    <w:p w:rsidR="003B7B31" w:rsidRDefault="003B7B31" w:rsidP="003B7B31">
      <w:pPr>
        <w:numPr>
          <w:ilvl w:val="0"/>
          <w:numId w:val="2"/>
        </w:numPr>
        <w:jc w:val="both"/>
      </w:pPr>
      <w:r>
        <w:t>Referrals</w:t>
      </w:r>
      <w:r w:rsidR="00FE361E">
        <w:t>, outpatient clinic</w:t>
      </w:r>
      <w:r>
        <w:t xml:space="preserve"> and follow up options</w:t>
      </w:r>
    </w:p>
    <w:p w:rsidR="00442CB3" w:rsidRDefault="00442CB3" w:rsidP="003B7B31">
      <w:pPr>
        <w:numPr>
          <w:ilvl w:val="0"/>
          <w:numId w:val="2"/>
        </w:numPr>
        <w:jc w:val="both"/>
      </w:pPr>
      <w:r>
        <w:t>Procedures</w:t>
      </w:r>
    </w:p>
    <w:p w:rsidR="003B7B31" w:rsidRDefault="003B7B31" w:rsidP="003B7B31">
      <w:pPr>
        <w:numPr>
          <w:ilvl w:val="0"/>
          <w:numId w:val="2"/>
        </w:numPr>
        <w:jc w:val="both"/>
      </w:pPr>
      <w:r>
        <w:t>List of clinical guidelines</w:t>
      </w:r>
      <w:r w:rsidR="008B348B">
        <w:t xml:space="preserve"> </w:t>
      </w:r>
      <w:r w:rsidR="00FE361E">
        <w:t>available</w:t>
      </w:r>
    </w:p>
    <w:p w:rsidR="003B7B31" w:rsidRDefault="003B7B31" w:rsidP="003B7B31">
      <w:pPr>
        <w:numPr>
          <w:ilvl w:val="0"/>
          <w:numId w:val="2"/>
        </w:numPr>
        <w:jc w:val="both"/>
      </w:pPr>
      <w:r>
        <w:t xml:space="preserve">Ward cover outline </w:t>
      </w:r>
      <w:proofErr w:type="spellStart"/>
      <w:r>
        <w:t>inc</w:t>
      </w:r>
      <w:proofErr w:type="spellEnd"/>
      <w:r>
        <w:t xml:space="preserve"> METs</w:t>
      </w:r>
    </w:p>
    <w:p w:rsidR="003B7B31" w:rsidRDefault="003B7B31" w:rsidP="003B7B31">
      <w:pPr>
        <w:numPr>
          <w:ilvl w:val="0"/>
          <w:numId w:val="2"/>
        </w:numPr>
        <w:jc w:val="both"/>
      </w:pPr>
      <w:r>
        <w:t xml:space="preserve">Where we cover-geographically and wards </w:t>
      </w:r>
      <w:proofErr w:type="spellStart"/>
      <w:r>
        <w:t>in</w:t>
      </w:r>
      <w:r w:rsidR="008B348B">
        <w:t>c</w:t>
      </w:r>
      <w:proofErr w:type="spellEnd"/>
      <w:r>
        <w:t xml:space="preserve"> </w:t>
      </w:r>
      <w:proofErr w:type="spellStart"/>
      <w:r w:rsidR="008B348B">
        <w:t>Aintree</w:t>
      </w:r>
      <w:proofErr w:type="spellEnd"/>
      <w:r w:rsidR="008B348B">
        <w:t xml:space="preserve"> to home</w:t>
      </w:r>
      <w:r>
        <w:t xml:space="preserve"> and escalation plans</w:t>
      </w:r>
    </w:p>
    <w:p w:rsidR="009D3BE7" w:rsidRDefault="0007035F">
      <w:pPr>
        <w:numPr>
          <w:ilvl w:val="0"/>
          <w:numId w:val="2"/>
        </w:numPr>
        <w:jc w:val="both"/>
      </w:pPr>
      <w:r>
        <w:t>Leave policy – sickness, annual and study</w:t>
      </w:r>
    </w:p>
    <w:p w:rsidR="003B7B31" w:rsidRDefault="003B7B31">
      <w:pPr>
        <w:numPr>
          <w:ilvl w:val="0"/>
          <w:numId w:val="2"/>
        </w:numPr>
        <w:jc w:val="both"/>
      </w:pPr>
      <w:r>
        <w:t>Signing up for locums</w:t>
      </w:r>
    </w:p>
    <w:p w:rsidR="00FE361E" w:rsidRDefault="00FE361E">
      <w:pPr>
        <w:numPr>
          <w:ilvl w:val="0"/>
          <w:numId w:val="2"/>
        </w:numPr>
        <w:jc w:val="both"/>
      </w:pPr>
      <w:r>
        <w:t>Additional information</w:t>
      </w:r>
    </w:p>
    <w:p w:rsidR="003E21C2" w:rsidRDefault="003E21C2" w:rsidP="003E21C2">
      <w:pPr>
        <w:jc w:val="both"/>
      </w:pPr>
    </w:p>
    <w:p w:rsidR="003E21C2" w:rsidRDefault="003E21C2" w:rsidP="003E21C2">
      <w:pPr>
        <w:jc w:val="both"/>
      </w:pPr>
    </w:p>
    <w:p w:rsidR="003E21C2" w:rsidRDefault="003E21C2" w:rsidP="003E21C2">
      <w:pPr>
        <w:jc w:val="both"/>
      </w:pPr>
    </w:p>
    <w:p w:rsidR="003E21C2" w:rsidRDefault="003E21C2" w:rsidP="003E21C2">
      <w:pPr>
        <w:jc w:val="both"/>
      </w:pPr>
    </w:p>
    <w:p w:rsidR="003E21C2" w:rsidRDefault="003E21C2" w:rsidP="003E21C2">
      <w:pPr>
        <w:jc w:val="both"/>
      </w:pPr>
    </w:p>
    <w:p w:rsidR="003E21C2" w:rsidRDefault="003E21C2" w:rsidP="003E21C2">
      <w:pPr>
        <w:jc w:val="both"/>
      </w:pPr>
    </w:p>
    <w:p w:rsidR="003E21C2" w:rsidRDefault="003E21C2" w:rsidP="003E21C2">
      <w:pPr>
        <w:jc w:val="both"/>
      </w:pPr>
    </w:p>
    <w:p w:rsidR="003E21C2" w:rsidRDefault="003E21C2" w:rsidP="003E21C2">
      <w:pPr>
        <w:jc w:val="both"/>
      </w:pPr>
    </w:p>
    <w:p w:rsidR="003E21C2" w:rsidRDefault="003E21C2" w:rsidP="003E21C2">
      <w:pPr>
        <w:jc w:val="both"/>
      </w:pPr>
    </w:p>
    <w:p w:rsidR="00CE1419" w:rsidRDefault="00CE1419" w:rsidP="00CE1419">
      <w:pPr>
        <w:ind w:left="720"/>
        <w:jc w:val="both"/>
      </w:pPr>
    </w:p>
    <w:p w:rsidR="00CE1419" w:rsidRDefault="00CE1419" w:rsidP="00CE1419">
      <w:pPr>
        <w:pStyle w:val="Heading2"/>
        <w:pBdr>
          <w:top w:val="single" w:sz="4" w:space="0" w:color="000000"/>
          <w:left w:val="single" w:sz="4" w:space="0" w:color="000000"/>
          <w:bottom w:val="single" w:sz="4" w:space="0" w:color="000000"/>
          <w:right w:val="single" w:sz="4" w:space="0" w:color="000000"/>
        </w:pBdr>
      </w:pPr>
      <w:r>
        <w:t>Introduction to the department</w:t>
      </w:r>
    </w:p>
    <w:p w:rsidR="00CE1419" w:rsidRDefault="00CE1419" w:rsidP="00CE1419">
      <w:pPr>
        <w:jc w:val="both"/>
        <w:rPr>
          <w:color w:val="FF0000"/>
        </w:rPr>
      </w:pPr>
      <w:r>
        <w:t>The department is responsible for the areas known as the Acute Medicine Unit (AMU) which includes Medical assessment bays (MAB/FAB) and the Ambulatory Emergency Care (AEC).</w:t>
      </w:r>
    </w:p>
    <w:p w:rsidR="00CE1419" w:rsidRDefault="00CE1419" w:rsidP="00CE1419">
      <w:pPr>
        <w:jc w:val="both"/>
      </w:pPr>
      <w:r>
        <w:rPr>
          <w:b/>
          <w:bCs/>
        </w:rPr>
        <w:t>AMU</w:t>
      </w:r>
      <w:r>
        <w:t xml:space="preserve"> – Acute Medicine Unit - </w:t>
      </w:r>
    </w:p>
    <w:p w:rsidR="00CE1419" w:rsidRDefault="00CE1419" w:rsidP="00CE1419">
      <w:pPr>
        <w:jc w:val="both"/>
      </w:pPr>
      <w:r>
        <w:t xml:space="preserve">The unit has 4 bays and 3 side rooms and includes a 4 bedded High Care Area Bay.  </w:t>
      </w:r>
    </w:p>
    <w:p w:rsidR="00CE1419" w:rsidRPr="005839D0" w:rsidRDefault="00CE1419" w:rsidP="00CE1419">
      <w:pPr>
        <w:pStyle w:val="Body"/>
        <w:spacing w:after="0" w:line="240" w:lineRule="auto"/>
        <w:rPr>
          <w:rFonts w:eastAsia="Times New Roman" w:cs="Times New Roman"/>
          <w:b/>
          <w:bCs/>
          <w:szCs w:val="28"/>
        </w:rPr>
      </w:pPr>
      <w:r w:rsidRPr="005839D0">
        <w:rPr>
          <w:b/>
          <w:bCs/>
          <w:szCs w:val="28"/>
          <w:lang w:val="en-US"/>
        </w:rPr>
        <w:t>High Care Area (HCA) - also known as Enhanced Care Area (ECA)</w:t>
      </w:r>
    </w:p>
    <w:p w:rsidR="00CE1419" w:rsidRPr="001E043F" w:rsidRDefault="00CE1419" w:rsidP="00CE1419">
      <w:pPr>
        <w:pStyle w:val="Body"/>
        <w:spacing w:after="0" w:line="240" w:lineRule="auto"/>
        <w:ind w:left="720"/>
        <w:rPr>
          <w:rFonts w:eastAsia="Times New Roman" w:cs="Times New Roman"/>
          <w:b/>
          <w:bCs/>
          <w:sz w:val="28"/>
          <w:szCs w:val="28"/>
          <w:u w:val="single"/>
        </w:rPr>
      </w:pPr>
    </w:p>
    <w:p w:rsidR="00CE1419" w:rsidRPr="001E043F" w:rsidRDefault="00CE1419" w:rsidP="00CE1419">
      <w:pPr>
        <w:pStyle w:val="Body"/>
        <w:rPr>
          <w:sz w:val="24"/>
          <w:szCs w:val="24"/>
        </w:rPr>
      </w:pPr>
      <w:r w:rsidRPr="001E043F">
        <w:rPr>
          <w:sz w:val="24"/>
          <w:szCs w:val="24"/>
          <w:lang w:val="en-US"/>
        </w:rPr>
        <w:t>This comprises</w:t>
      </w:r>
      <w:r>
        <w:rPr>
          <w:sz w:val="24"/>
          <w:szCs w:val="24"/>
          <w:lang w:val="en-US"/>
        </w:rPr>
        <w:t xml:space="preserve"> 4 beds. </w:t>
      </w:r>
      <w:r w:rsidRPr="001E043F">
        <w:rPr>
          <w:sz w:val="24"/>
          <w:szCs w:val="24"/>
          <w:lang w:val="en-US"/>
        </w:rPr>
        <w:t>These are “</w:t>
      </w:r>
      <w:r w:rsidRPr="001E043F">
        <w:rPr>
          <w:sz w:val="24"/>
          <w:szCs w:val="24"/>
          <w:lang w:val="pt-PT"/>
        </w:rPr>
        <w:t>Medical Resus</w:t>
      </w:r>
      <w:r w:rsidRPr="001E043F">
        <w:rPr>
          <w:sz w:val="24"/>
          <w:szCs w:val="24"/>
          <w:lang w:val="en-US"/>
        </w:rPr>
        <w:t>” beds for patients who need a higher level of care or monitoring than a standard bed. There is a detailed SOP that outlines how this area works.</w:t>
      </w:r>
    </w:p>
    <w:p w:rsidR="00CE1419" w:rsidRPr="001E043F" w:rsidRDefault="00CE1419" w:rsidP="00CE1419">
      <w:pPr>
        <w:pStyle w:val="Body"/>
        <w:rPr>
          <w:sz w:val="24"/>
          <w:szCs w:val="24"/>
        </w:rPr>
      </w:pPr>
      <w:r w:rsidRPr="001E043F">
        <w:rPr>
          <w:sz w:val="24"/>
          <w:szCs w:val="24"/>
          <w:lang w:val="en-US"/>
        </w:rPr>
        <w:t xml:space="preserve">Medical </w:t>
      </w:r>
      <w:proofErr w:type="spellStart"/>
      <w:proofErr w:type="gramStart"/>
      <w:r w:rsidRPr="001E043F">
        <w:rPr>
          <w:sz w:val="24"/>
          <w:szCs w:val="24"/>
          <w:lang w:val="en-US"/>
        </w:rPr>
        <w:t>StR’s</w:t>
      </w:r>
      <w:proofErr w:type="spellEnd"/>
      <w:proofErr w:type="gramEnd"/>
      <w:r w:rsidRPr="001E043F">
        <w:rPr>
          <w:sz w:val="24"/>
          <w:szCs w:val="24"/>
          <w:lang w:val="en-US"/>
        </w:rPr>
        <w:t xml:space="preserve"> and Consultants have admitting rights to the HCA, but </w:t>
      </w:r>
      <w:proofErr w:type="spellStart"/>
      <w:r w:rsidRPr="001E043F">
        <w:rPr>
          <w:sz w:val="24"/>
          <w:szCs w:val="24"/>
          <w:lang w:val="en-US"/>
        </w:rPr>
        <w:t>StR’s</w:t>
      </w:r>
      <w:proofErr w:type="spellEnd"/>
      <w:r w:rsidRPr="001E043F">
        <w:rPr>
          <w:sz w:val="24"/>
          <w:szCs w:val="24"/>
          <w:lang w:val="en-US"/>
        </w:rPr>
        <w:t xml:space="preserve"> should discuss the patient with the Consultant looking after HCA (9am-10pm). The Consultant </w:t>
      </w:r>
      <w:proofErr w:type="spellStart"/>
      <w:r w:rsidRPr="001E043F">
        <w:rPr>
          <w:sz w:val="24"/>
          <w:szCs w:val="24"/>
          <w:lang w:val="en-US"/>
        </w:rPr>
        <w:t>rota</w:t>
      </w:r>
      <w:proofErr w:type="spellEnd"/>
      <w:r w:rsidRPr="001E043F">
        <w:rPr>
          <w:sz w:val="24"/>
          <w:szCs w:val="24"/>
          <w:lang w:val="en-US"/>
        </w:rPr>
        <w:t xml:space="preserve"> is displayed on AMU.</w:t>
      </w:r>
    </w:p>
    <w:p w:rsidR="00CE1419" w:rsidRPr="001E043F" w:rsidRDefault="00CE1419" w:rsidP="00CE1419">
      <w:pPr>
        <w:pStyle w:val="Body"/>
        <w:rPr>
          <w:sz w:val="24"/>
          <w:szCs w:val="24"/>
        </w:rPr>
      </w:pPr>
      <w:r w:rsidRPr="37542CAA">
        <w:rPr>
          <w:sz w:val="24"/>
          <w:szCs w:val="24"/>
          <w:lang w:val="en-US"/>
        </w:rPr>
        <w:t>Medical patients in the resuscitation/HDU bay in AED might be suitable for a prompt transfer to HCA, with the patient then being promptly assessed on arrival to ECA.</w:t>
      </w:r>
    </w:p>
    <w:p w:rsidR="00CE1419" w:rsidRDefault="00CE1419" w:rsidP="00CE1419">
      <w:pPr>
        <w:jc w:val="both"/>
      </w:pPr>
      <w:r w:rsidRPr="0007035F">
        <w:rPr>
          <w:b/>
        </w:rPr>
        <w:t>MABFAB</w:t>
      </w:r>
      <w:r>
        <w:rPr>
          <w:b/>
          <w:bCs/>
        </w:rPr>
        <w:t xml:space="preserve"> </w:t>
      </w:r>
      <w:r>
        <w:t>– Male and Female Assessment Bays</w:t>
      </w:r>
    </w:p>
    <w:p w:rsidR="00CE1419" w:rsidRPr="00F047B4" w:rsidRDefault="00CE1419" w:rsidP="00CE1419">
      <w:pPr>
        <w:jc w:val="both"/>
        <w:rPr>
          <w:b/>
          <w:u w:val="single"/>
        </w:rPr>
      </w:pPr>
      <w:r w:rsidRPr="00F047B4">
        <w:rPr>
          <w:b/>
          <w:u w:val="single"/>
        </w:rPr>
        <w:t>Exclusion Criteria</w:t>
      </w:r>
      <w:r>
        <w:rPr>
          <w:b/>
          <w:u w:val="single"/>
        </w:rPr>
        <w:t xml:space="preserve"> for MABFAB</w:t>
      </w:r>
    </w:p>
    <w:p w:rsidR="00CE1419" w:rsidRDefault="00CE1419" w:rsidP="00CE141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pPr>
      <w:r>
        <w:t>Patients requiring Resus/High care/</w:t>
      </w:r>
      <w:proofErr w:type="spellStart"/>
      <w:r>
        <w:t>Haemodynamically</w:t>
      </w:r>
      <w:proofErr w:type="spellEnd"/>
      <w:r>
        <w:t xml:space="preserve"> unstable patients</w:t>
      </w:r>
    </w:p>
    <w:p w:rsidR="00CE1419" w:rsidRDefault="00CE1419" w:rsidP="00CE141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pPr>
      <w:r>
        <w:t>Patients requiring cardiac monitoring</w:t>
      </w:r>
    </w:p>
    <w:p w:rsidR="00CE1419" w:rsidRDefault="00CE1419" w:rsidP="00CE141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pPr>
      <w:r>
        <w:t>Patients requiring isolation for infection control</w:t>
      </w:r>
    </w:p>
    <w:p w:rsidR="00CE1419" w:rsidRDefault="00CE1419" w:rsidP="00CE141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pPr>
      <w:r>
        <w:t>Patients being considered for acute NIV</w:t>
      </w:r>
    </w:p>
    <w:p w:rsidR="00CE1419" w:rsidRDefault="00CE1419" w:rsidP="00CE141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pPr>
      <w:r>
        <w:t>Patients requiring one to one care (unless adequate staffing is allocated)</w:t>
      </w:r>
    </w:p>
    <w:p w:rsidR="00CE1419" w:rsidRDefault="00CE1419" w:rsidP="00CE1419">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pPr>
      <w:r>
        <w:t>Patients that have had senior review with decision to admit (unless discussed with the POD)</w:t>
      </w:r>
    </w:p>
    <w:p w:rsidR="00CE1419" w:rsidRDefault="00CE1419" w:rsidP="00CE1419">
      <w:pPr>
        <w:jc w:val="both"/>
      </w:pPr>
      <w:r w:rsidRPr="002203FC">
        <w:rPr>
          <w:b/>
          <w:bCs/>
        </w:rPr>
        <w:t xml:space="preserve">AEC - </w:t>
      </w:r>
      <w:r>
        <w:t xml:space="preserve">Ambulatory Emergency Care unit </w:t>
      </w:r>
    </w:p>
    <w:p w:rsidR="00CE1419" w:rsidRDefault="00CE1419" w:rsidP="00CE1419">
      <w:pPr>
        <w:pStyle w:val="ListParagraph"/>
        <w:numPr>
          <w:ilvl w:val="0"/>
          <w:numId w:val="40"/>
        </w:numPr>
        <w:jc w:val="both"/>
      </w:pPr>
      <w:r>
        <w:t>Is a mixed sex seated clinical area with capacity to deal with ambulatory patients, new GP referrals and patients requiring same day treatment or investigations.  It is run like an unselected medical outpatient clinic dealing predominantly with the same day urgent investigation of ambulatory and stable patients. The AEC can operate out of See and Treat AED rooms – 9-13 as well as assessment space within the AMU area.</w:t>
      </w:r>
    </w:p>
    <w:p w:rsidR="00CE1419"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contextualSpacing/>
      </w:pPr>
      <w:r>
        <w:rPr>
          <w:b/>
        </w:rPr>
        <w:t xml:space="preserve">AMU </w:t>
      </w:r>
      <w:r w:rsidRPr="00342358">
        <w:t xml:space="preserve">– </w:t>
      </w:r>
    </w:p>
    <w:p w:rsidR="00CE1419" w:rsidRDefault="00CE1419" w:rsidP="00CE1419">
      <w:r>
        <w:t xml:space="preserve">It consists of 4 bays – 22 patients </w:t>
      </w:r>
    </w:p>
    <w:p w:rsidR="00CE1419" w:rsidRDefault="00CE1419" w:rsidP="00CE1419">
      <w:r>
        <w:lastRenderedPageBreak/>
        <w:t>Admission Criteria/ patient suitability:</w:t>
      </w:r>
    </w:p>
    <w:p w:rsidR="00CE1419" w:rsidRDefault="00CE1419" w:rsidP="00CE141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Low risk COVID patients (though this might change depending on current COVID pathways)</w:t>
      </w:r>
    </w:p>
    <w:p w:rsidR="00CE1419" w:rsidRDefault="00CE1419" w:rsidP="00CE141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Have had a Senior Medicine review (Consultant or STR) in ED or AMU/AEC/MABFAB</w:t>
      </w:r>
    </w:p>
    <w:p w:rsidR="00CE1419" w:rsidRDefault="00CE1419" w:rsidP="00CE141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It is anticipated that Acute Medicine will be able to turn them around and discharge them within 48 hours.</w:t>
      </w:r>
    </w:p>
    <w:p w:rsidR="00CE1419" w:rsidRDefault="00CE1419" w:rsidP="00CE141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‘HAT’ (Home after Test) patients on MABFAB (e.g. post LP)</w:t>
      </w:r>
    </w:p>
    <w:p w:rsidR="00CE1419" w:rsidRDefault="00CE1419" w:rsidP="00CE141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‘Gen Med’ patients where the Acute Medicine Consultant judges that they need a further 24 hours of work up/investigation under the care of Acute Medicine prior to going to the ward.</w:t>
      </w:r>
    </w:p>
    <w:p w:rsidR="00333794" w:rsidRDefault="00333794" w:rsidP="00CE1419">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
    <w:p w:rsidR="009F746E" w:rsidRDefault="009F746E" w:rsidP="009F746E"/>
    <w:p w:rsidR="00333794" w:rsidRDefault="00333794" w:rsidP="009F746E"/>
    <w:tbl>
      <w:tblPr>
        <w:tblStyle w:val="TableGrid"/>
        <w:tblW w:w="0" w:type="auto"/>
        <w:tblLook w:val="04A0" w:firstRow="1" w:lastRow="0" w:firstColumn="1" w:lastColumn="0" w:noHBand="0" w:noVBand="1"/>
      </w:tblPr>
      <w:tblGrid>
        <w:gridCol w:w="1659"/>
        <w:gridCol w:w="2702"/>
        <w:gridCol w:w="2978"/>
        <w:gridCol w:w="3337"/>
      </w:tblGrid>
      <w:tr w:rsidR="00CE1419" w:rsidRPr="002A13DA" w:rsidTr="00CE1419">
        <w:tc>
          <w:tcPr>
            <w:tcW w:w="1659" w:type="dxa"/>
            <w:shd w:val="clear" w:color="auto" w:fill="000000" w:themeFill="text1"/>
          </w:tcPr>
          <w:p w:rsidR="00CE1419" w:rsidRPr="009D601F"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b/>
                <w:color w:val="FFFFFF" w:themeColor="background1"/>
                <w:sz w:val="24"/>
                <w:szCs w:val="24"/>
              </w:rPr>
            </w:pPr>
            <w:r w:rsidRPr="009D601F">
              <w:rPr>
                <w:b/>
                <w:color w:val="FFFFFF" w:themeColor="background1"/>
                <w:sz w:val="24"/>
                <w:szCs w:val="24"/>
              </w:rPr>
              <w:t>Consultant</w:t>
            </w:r>
          </w:p>
        </w:tc>
        <w:tc>
          <w:tcPr>
            <w:tcW w:w="2702" w:type="dxa"/>
            <w:shd w:val="clear" w:color="auto" w:fill="000000" w:themeFill="text1"/>
          </w:tcPr>
          <w:p w:rsidR="00CE1419" w:rsidRPr="009D601F"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b/>
                <w:color w:val="FFFFFF" w:themeColor="background1"/>
                <w:sz w:val="24"/>
                <w:szCs w:val="24"/>
              </w:rPr>
            </w:pPr>
          </w:p>
        </w:tc>
        <w:tc>
          <w:tcPr>
            <w:tcW w:w="2978" w:type="dxa"/>
            <w:shd w:val="clear" w:color="auto" w:fill="000000" w:themeFill="text1"/>
          </w:tcPr>
          <w:p w:rsidR="00CE1419" w:rsidRPr="009D601F"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color w:val="FFFFFF" w:themeColor="background1"/>
                <w:sz w:val="24"/>
                <w:szCs w:val="24"/>
              </w:rPr>
            </w:pPr>
            <w:r w:rsidRPr="009D601F">
              <w:rPr>
                <w:b/>
                <w:color w:val="FFFFFF" w:themeColor="background1"/>
                <w:sz w:val="24"/>
                <w:szCs w:val="24"/>
              </w:rPr>
              <w:t>Roles, responsibility and interests</w:t>
            </w:r>
          </w:p>
        </w:tc>
        <w:tc>
          <w:tcPr>
            <w:tcW w:w="3337" w:type="dxa"/>
            <w:shd w:val="clear" w:color="auto" w:fill="000000" w:themeFill="text1"/>
          </w:tcPr>
          <w:p w:rsidR="00CE1419" w:rsidRPr="009D601F"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b/>
                <w:color w:val="FFFFFF" w:themeColor="background1"/>
                <w:sz w:val="24"/>
                <w:szCs w:val="24"/>
              </w:rPr>
            </w:pPr>
            <w:r w:rsidRPr="009D601F">
              <w:rPr>
                <w:b/>
                <w:color w:val="FFFFFF" w:themeColor="background1"/>
                <w:sz w:val="24"/>
                <w:szCs w:val="24"/>
              </w:rPr>
              <w:t>Key messages</w:t>
            </w:r>
          </w:p>
        </w:tc>
      </w:tr>
      <w:tr w:rsidR="00CE1419" w:rsidRPr="002A13DA" w:rsidTr="00CE1419">
        <w:trPr>
          <w:trHeight w:val="1813"/>
        </w:trPr>
        <w:tc>
          <w:tcPr>
            <w:tcW w:w="1659" w:type="dxa"/>
          </w:tcPr>
          <w:p w:rsidR="00CE1419" w:rsidRPr="002A13DA" w:rsidRDefault="00CE1419" w:rsidP="00CE1419">
            <w:pPr>
              <w:spacing w:line="240" w:lineRule="auto"/>
              <w:jc w:val="both"/>
              <w:rPr>
                <w:sz w:val="24"/>
                <w:szCs w:val="24"/>
                <w:bdr w:val="none" w:sz="0" w:space="0" w:color="auto" w:frame="1"/>
              </w:rPr>
            </w:pPr>
            <w:r w:rsidRPr="002A13DA">
              <w:rPr>
                <w:sz w:val="24"/>
                <w:szCs w:val="24"/>
                <w:bdr w:val="none" w:sz="0" w:space="0" w:color="auto" w:frame="1"/>
              </w:rPr>
              <w:t>Paul Albert</w:t>
            </w:r>
          </w:p>
        </w:tc>
        <w:tc>
          <w:tcPr>
            <w:tcW w:w="2702" w:type="dxa"/>
          </w:tcPr>
          <w:p w:rsidR="00CE1419" w:rsidRPr="002A13DA" w:rsidRDefault="00CE1419" w:rsidP="00CE1419">
            <w:pPr>
              <w:spacing w:line="240" w:lineRule="auto"/>
              <w:jc w:val="both"/>
              <w:rPr>
                <w:sz w:val="24"/>
                <w:szCs w:val="24"/>
                <w:bdr w:val="none" w:sz="0" w:space="0" w:color="auto" w:frame="1"/>
              </w:rPr>
            </w:pPr>
            <w:r>
              <w:rPr>
                <w:noProof/>
                <w:lang w:val="en-GB"/>
              </w:rPr>
              <w:drawing>
                <wp:inline distT="0" distB="0" distL="0" distR="0" wp14:anchorId="02971A2C" wp14:editId="79D3B7B0">
                  <wp:extent cx="1107738" cy="830599"/>
                  <wp:effectExtent l="5080" t="0" r="2540" b="2540"/>
                  <wp:docPr id="6" name="Picture 6" descr="C:\Users\INTHKOMD\AppData\Local\Microsoft\Windows\Temporary Internet Files\Content.Outlook\Q0FEHBGX\IMG_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rot="5400000">
                            <a:off x="0" y="0"/>
                            <a:ext cx="1107738" cy="830599"/>
                          </a:xfrm>
                          <a:prstGeom prst="rect">
                            <a:avLst/>
                          </a:prstGeom>
                        </pic:spPr>
                      </pic:pic>
                    </a:graphicData>
                  </a:graphic>
                </wp:inline>
              </w:drawing>
            </w:r>
          </w:p>
        </w:tc>
        <w:tc>
          <w:tcPr>
            <w:tcW w:w="2978" w:type="dxa"/>
          </w:tcPr>
          <w:p w:rsidR="00CE1419" w:rsidRPr="002A13DA" w:rsidRDefault="00CE1419" w:rsidP="00CE1419">
            <w:pPr>
              <w:spacing w:line="240" w:lineRule="auto"/>
              <w:jc w:val="both"/>
              <w:rPr>
                <w:sz w:val="24"/>
                <w:szCs w:val="24"/>
                <w:bdr w:val="none" w:sz="0" w:space="0" w:color="auto" w:frame="1"/>
              </w:rPr>
            </w:pPr>
            <w:r w:rsidRPr="002A13DA">
              <w:rPr>
                <w:sz w:val="24"/>
                <w:szCs w:val="24"/>
                <w:bdr w:val="none" w:sz="0" w:space="0" w:color="auto" w:frame="1"/>
              </w:rPr>
              <w:t>Clinical Director for Acute Medicine</w:t>
            </w:r>
          </w:p>
          <w:p w:rsidR="00CE1419" w:rsidRPr="002A13DA" w:rsidRDefault="00CE1419" w:rsidP="00CE1419">
            <w:pPr>
              <w:spacing w:line="240" w:lineRule="auto"/>
              <w:jc w:val="both"/>
              <w:rPr>
                <w:sz w:val="24"/>
                <w:szCs w:val="24"/>
                <w:bdr w:val="none" w:sz="0" w:space="0" w:color="auto" w:frame="1"/>
              </w:rPr>
            </w:pPr>
            <w:r w:rsidRPr="002A13DA">
              <w:rPr>
                <w:sz w:val="24"/>
                <w:szCs w:val="24"/>
                <w:bdr w:val="none" w:sz="0" w:space="0" w:color="auto" w:frame="1"/>
              </w:rPr>
              <w:t>Respiratory Medicine: COPD and</w:t>
            </w:r>
            <w:r>
              <w:rPr>
                <w:sz w:val="24"/>
                <w:szCs w:val="24"/>
                <w:bdr w:val="none" w:sz="0" w:space="0" w:color="auto" w:frame="1"/>
              </w:rPr>
              <w:t xml:space="preserve"> Community Respiratory Services</w:t>
            </w:r>
          </w:p>
        </w:tc>
        <w:tc>
          <w:tcPr>
            <w:tcW w:w="3337" w:type="dxa"/>
          </w:tcPr>
          <w:p w:rsidR="00CE1419" w:rsidRPr="002A13DA" w:rsidRDefault="00CE1419" w:rsidP="00CE1419">
            <w:pPr>
              <w:spacing w:line="240" w:lineRule="auto"/>
              <w:rPr>
                <w:sz w:val="24"/>
                <w:szCs w:val="24"/>
                <w:bdr w:val="none" w:sz="0" w:space="0" w:color="auto" w:frame="1"/>
              </w:rPr>
            </w:pPr>
            <w:r w:rsidRPr="002A13DA">
              <w:rPr>
                <w:sz w:val="24"/>
                <w:szCs w:val="24"/>
                <w:bdr w:val="none" w:sz="0" w:space="0" w:color="auto" w:frame="1"/>
              </w:rPr>
              <w:t xml:space="preserve">Tell us if you have ideas about how we could do things differently </w:t>
            </w: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Pr>
                <w:sz w:val="24"/>
                <w:szCs w:val="24"/>
              </w:rPr>
              <w:t>Catherine Woodward</w:t>
            </w:r>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
        </w:tc>
        <w:tc>
          <w:tcPr>
            <w:tcW w:w="2978"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37542CAA">
              <w:rPr>
                <w:sz w:val="24"/>
                <w:szCs w:val="24"/>
              </w:rPr>
              <w:t>Consultant in Acute Medicine</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color w:val="000000" w:themeColor="text1"/>
                <w:sz w:val="24"/>
                <w:szCs w:val="24"/>
              </w:rPr>
            </w:pP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color w:val="000000" w:themeColor="text1"/>
              </w:rPr>
            </w:pPr>
            <w:r w:rsidRPr="37542CAA">
              <w:rPr>
                <w:color w:val="000000" w:themeColor="text1"/>
                <w:sz w:val="24"/>
                <w:szCs w:val="24"/>
              </w:rPr>
              <w:t>Medical examiner</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color w:val="000000" w:themeColor="text1"/>
              </w:rPr>
            </w:pPr>
            <w:r w:rsidRPr="37542CAA">
              <w:rPr>
                <w:color w:val="000000" w:themeColor="text1"/>
                <w:sz w:val="24"/>
                <w:szCs w:val="24"/>
              </w:rPr>
              <w:t>Medical student co lead</w:t>
            </w: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sz w:val="24"/>
                <w:szCs w:val="24"/>
              </w:rPr>
              <w:t>Stephen Smith</w:t>
            </w:r>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Pr>
                <w:noProof/>
                <w:sz w:val="24"/>
                <w:szCs w:val="24"/>
                <w:lang w:val="en-GB"/>
              </w:rPr>
              <w:drawing>
                <wp:inline distT="0" distB="0" distL="0" distR="0" wp14:anchorId="4A3AD380" wp14:editId="4DD0A9F2">
                  <wp:extent cx="963386" cy="1713914"/>
                  <wp:effectExtent l="0" t="0" r="8255" b="635"/>
                  <wp:docPr id="7" name="Picture 7" descr="C:\Users\INTHKOMD\AppData\Local\Microsoft\Windows\Temporary Internet Files\Content.Outlook\HSM2DDX8\a5ede0f7-4af9-4601-bc18-b82dd46fd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HKOMD\AppData\Local\Microsoft\Windows\Temporary Internet Files\Content.Outlook\HSM2DDX8\a5ede0f7-4af9-4601-bc18-b82dd46fd3a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6581" cy="1701808"/>
                          </a:xfrm>
                          <a:prstGeom prst="rect">
                            <a:avLst/>
                          </a:prstGeom>
                          <a:noFill/>
                          <a:ln>
                            <a:noFill/>
                          </a:ln>
                        </pic:spPr>
                      </pic:pic>
                    </a:graphicData>
                  </a:graphic>
                </wp:inline>
              </w:drawing>
            </w:r>
          </w:p>
        </w:tc>
        <w:tc>
          <w:tcPr>
            <w:tcW w:w="2978"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5B0FF2">
              <w:rPr>
                <w:sz w:val="24"/>
                <w:szCs w:val="24"/>
                <w:lang w:val="en-GB"/>
              </w:rPr>
              <w:t>Consultant Physician in Acute Internal Medicine with an interest in:</w:t>
            </w:r>
            <w:r>
              <w:rPr>
                <w:sz w:val="24"/>
                <w:szCs w:val="24"/>
                <w:lang w:val="en-GB"/>
              </w:rPr>
              <w:t xml:space="preserve"> </w:t>
            </w:r>
            <w:r w:rsidRPr="005B0FF2">
              <w:rPr>
                <w:sz w:val="24"/>
                <w:szCs w:val="24"/>
                <w:lang w:val="en-GB"/>
              </w:rPr>
              <w:t>Ambulatory Emergency Care/Same Day Emergency Care</w:t>
            </w:r>
            <w:r>
              <w:rPr>
                <w:sz w:val="24"/>
                <w:szCs w:val="24"/>
                <w:lang w:val="en-GB"/>
              </w:rPr>
              <w:t xml:space="preserve">, </w:t>
            </w:r>
            <w:r w:rsidRPr="005B0FF2">
              <w:rPr>
                <w:sz w:val="24"/>
                <w:szCs w:val="24"/>
                <w:lang w:val="en-GB"/>
              </w:rPr>
              <w:t>Medical Education</w:t>
            </w:r>
            <w:r>
              <w:rPr>
                <w:sz w:val="24"/>
                <w:szCs w:val="24"/>
                <w:lang w:val="en-GB"/>
              </w:rPr>
              <w:t xml:space="preserve">, </w:t>
            </w:r>
            <w:r w:rsidRPr="005B0FF2">
              <w:rPr>
                <w:sz w:val="24"/>
                <w:szCs w:val="24"/>
                <w:lang w:val="en-GB"/>
              </w:rPr>
              <w:t xml:space="preserve">Venous </w:t>
            </w:r>
            <w:proofErr w:type="spellStart"/>
            <w:r w:rsidRPr="005B0FF2">
              <w:rPr>
                <w:sz w:val="24"/>
                <w:szCs w:val="24"/>
                <w:lang w:val="en-GB"/>
              </w:rPr>
              <w:t>Thrombo</w:t>
            </w:r>
            <w:proofErr w:type="spellEnd"/>
            <w:r w:rsidRPr="005B0FF2">
              <w:rPr>
                <w:sz w:val="24"/>
                <w:szCs w:val="24"/>
                <w:lang w:val="en-GB"/>
              </w:rPr>
              <w:t>-Embolism</w:t>
            </w:r>
            <w:r>
              <w:rPr>
                <w:sz w:val="24"/>
                <w:szCs w:val="24"/>
                <w:lang w:val="en-GB"/>
              </w:rPr>
              <w:t xml:space="preserve">, </w:t>
            </w:r>
            <w:r w:rsidRPr="005B0FF2">
              <w:rPr>
                <w:sz w:val="24"/>
                <w:szCs w:val="24"/>
                <w:lang w:val="en-GB"/>
              </w:rPr>
              <w:t>Medical Law and Ethics</w:t>
            </w:r>
            <w:r>
              <w:rPr>
                <w:sz w:val="24"/>
                <w:szCs w:val="24"/>
                <w:lang w:val="en-GB"/>
              </w:rPr>
              <w:t>.  Co-lead for SSW and Audit</w:t>
            </w:r>
          </w:p>
        </w:tc>
        <w:tc>
          <w:tcPr>
            <w:tcW w:w="3337" w:type="dxa"/>
          </w:tcPr>
          <w:p w:rsidR="00CE1419" w:rsidRPr="005B0FF2"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lang w:val="en-GB"/>
              </w:rPr>
            </w:pPr>
            <w:r w:rsidRPr="005B0FF2">
              <w:rPr>
                <w:sz w:val="24"/>
                <w:szCs w:val="24"/>
                <w:lang w:val="en-GB"/>
              </w:rPr>
              <w:t>Don’t be afraid to ask questions</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sz w:val="24"/>
                <w:szCs w:val="24"/>
              </w:rPr>
              <w:t>Katie Bennett</w:t>
            </w:r>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noProof/>
                <w:sz w:val="24"/>
                <w:szCs w:val="24"/>
                <w:lang w:val="en-GB"/>
              </w:rPr>
              <w:drawing>
                <wp:inline distT="0" distB="0" distL="0" distR="0" wp14:anchorId="59147796" wp14:editId="013CAB0F">
                  <wp:extent cx="1235063" cy="859840"/>
                  <wp:effectExtent l="0" t="3175" r="635" b="635"/>
                  <wp:docPr id="9" name="Picture 9" descr="C:\Users\INTHKOMD\AppData\Local\Microsoft\Windows\Temporary Internet Files\Content.Outlook\Q0FEHBGX\IMG_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HKOMD\AppData\Local\Microsoft\Windows\Temporary Internet Files\Content.Outlook\Q0FEHBGX\IMG_499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45" t="36743" r="36865" b="23444"/>
                          <a:stretch/>
                        </pic:blipFill>
                        <pic:spPr bwMode="auto">
                          <a:xfrm rot="5400000">
                            <a:off x="0" y="0"/>
                            <a:ext cx="1247230" cy="868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8" w:type="dxa"/>
          </w:tcPr>
          <w:p w:rsidR="00CE1419" w:rsidRPr="002A13DA" w:rsidRDefault="00CE1419" w:rsidP="00CE1419">
            <w:pPr>
              <w:spacing w:after="0" w:line="240" w:lineRule="auto"/>
              <w:rPr>
                <w:sz w:val="24"/>
                <w:szCs w:val="24"/>
                <w:bdr w:val="none" w:sz="0" w:space="0" w:color="auto" w:frame="1"/>
              </w:rPr>
            </w:pPr>
            <w:r w:rsidRPr="002A13DA">
              <w:rPr>
                <w:sz w:val="24"/>
                <w:szCs w:val="24"/>
                <w:bdr w:val="none" w:sz="0" w:space="0" w:color="auto" w:frame="1"/>
              </w:rPr>
              <w:t>Consultant in Acute Medicine and Diabetes  &amp; Endocrinology</w:t>
            </w:r>
          </w:p>
          <w:p w:rsidR="00CE1419" w:rsidRPr="002A13DA" w:rsidRDefault="00CE1419" w:rsidP="00CE1419">
            <w:pPr>
              <w:spacing w:after="0" w:line="240" w:lineRule="auto"/>
              <w:rPr>
                <w:sz w:val="24"/>
                <w:szCs w:val="24"/>
                <w:bdr w:val="none" w:sz="0" w:space="0" w:color="auto" w:frame="1"/>
              </w:rPr>
            </w:pPr>
            <w:r w:rsidRPr="002A13DA">
              <w:rPr>
                <w:sz w:val="24"/>
                <w:szCs w:val="24"/>
                <w:bdr w:val="none" w:sz="0" w:space="0" w:color="auto" w:frame="1"/>
              </w:rPr>
              <w:t>Diabetic foot disease</w:t>
            </w:r>
          </w:p>
          <w:p w:rsidR="00CE1419" w:rsidRPr="002A13DA" w:rsidRDefault="00CE1419" w:rsidP="00CE1419">
            <w:pPr>
              <w:spacing w:after="0" w:line="240" w:lineRule="auto"/>
              <w:rPr>
                <w:sz w:val="24"/>
                <w:szCs w:val="24"/>
                <w:bdr w:val="none" w:sz="0" w:space="0" w:color="auto" w:frame="1"/>
              </w:rPr>
            </w:pPr>
            <w:r w:rsidRPr="002A13DA">
              <w:rPr>
                <w:sz w:val="24"/>
                <w:szCs w:val="24"/>
                <w:bdr w:val="none" w:sz="0" w:space="0" w:color="auto" w:frame="1"/>
              </w:rPr>
              <w:t>Ambulatory Care</w:t>
            </w:r>
          </w:p>
          <w:p w:rsidR="00CE1419" w:rsidRPr="002A13DA" w:rsidRDefault="00CE1419" w:rsidP="00CE1419">
            <w:pPr>
              <w:spacing w:after="0" w:line="240" w:lineRule="auto"/>
              <w:rPr>
                <w:sz w:val="24"/>
                <w:szCs w:val="24"/>
                <w:bdr w:val="none" w:sz="0" w:space="0" w:color="auto" w:frame="1"/>
              </w:rPr>
            </w:pPr>
            <w:r w:rsidRPr="002A13DA">
              <w:rPr>
                <w:sz w:val="24"/>
                <w:szCs w:val="24"/>
                <w:bdr w:val="none" w:sz="0" w:space="0" w:color="auto" w:frame="1"/>
              </w:rPr>
              <w:t>Deteriorating patient group lead</w:t>
            </w:r>
          </w:p>
          <w:p w:rsidR="00CE1419" w:rsidRPr="002A13DA" w:rsidRDefault="00CE1419" w:rsidP="00CE1419">
            <w:pPr>
              <w:spacing w:after="0" w:line="240" w:lineRule="auto"/>
              <w:rPr>
                <w:sz w:val="24"/>
                <w:szCs w:val="24"/>
                <w:bdr w:val="none" w:sz="0" w:space="0" w:color="auto" w:frame="1"/>
              </w:rPr>
            </w:pPr>
            <w:r w:rsidRPr="002A13DA">
              <w:rPr>
                <w:sz w:val="24"/>
                <w:szCs w:val="24"/>
                <w:bdr w:val="none" w:sz="0" w:space="0" w:color="auto" w:frame="1"/>
              </w:rPr>
              <w:t>Travelling &amp; baking</w:t>
            </w: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imes New Roman"/>
                <w:color w:val="auto"/>
                <w:sz w:val="24"/>
                <w:szCs w:val="24"/>
                <w:bdr w:val="none" w:sz="0" w:space="0" w:color="auto"/>
                <w:lang w:val="en-GB" w:eastAsia="en-US"/>
              </w:rPr>
            </w:pPr>
            <w:r w:rsidRPr="002A13DA">
              <w:rPr>
                <w:rFonts w:cs="Times New Roman"/>
                <w:color w:val="auto"/>
                <w:sz w:val="24"/>
                <w:szCs w:val="24"/>
                <w:bdr w:val="none" w:sz="0" w:space="0" w:color="auto"/>
                <w:lang w:val="en-GB" w:eastAsia="en-US"/>
              </w:rPr>
              <w:t xml:space="preserve">Get started on your </w:t>
            </w:r>
            <w:proofErr w:type="spellStart"/>
            <w:r w:rsidRPr="002A13DA">
              <w:rPr>
                <w:rFonts w:cs="Times New Roman"/>
                <w:color w:val="auto"/>
                <w:sz w:val="24"/>
                <w:szCs w:val="24"/>
                <w:bdr w:val="none" w:sz="0" w:space="0" w:color="auto"/>
                <w:lang w:val="en-GB" w:eastAsia="en-US"/>
              </w:rPr>
              <w:t>eportfolio</w:t>
            </w:r>
            <w:proofErr w:type="spellEnd"/>
            <w:r w:rsidRPr="002A13DA">
              <w:rPr>
                <w:rFonts w:cs="Times New Roman"/>
                <w:color w:val="auto"/>
                <w:sz w:val="24"/>
                <w:szCs w:val="24"/>
                <w:bdr w:val="none" w:sz="0" w:space="0" w:color="auto"/>
                <w:lang w:val="en-GB" w:eastAsia="en-US"/>
              </w:rPr>
              <w:t xml:space="preserve"> as early as possible and take the lead on asking for WBAs.</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imes New Roman"/>
                <w:color w:val="auto"/>
                <w:sz w:val="24"/>
                <w:szCs w:val="24"/>
                <w:bdr w:val="none" w:sz="0" w:space="0" w:color="auto"/>
                <w:lang w:val="en-GB" w:eastAsia="en-US"/>
              </w:rPr>
            </w:pPr>
            <w:r w:rsidRPr="002A13DA">
              <w:rPr>
                <w:rFonts w:cs="Times New Roman"/>
                <w:color w:val="auto"/>
                <w:sz w:val="24"/>
                <w:szCs w:val="24"/>
                <w:bdr w:val="none" w:sz="0" w:space="0" w:color="auto"/>
                <w:lang w:val="en-GB" w:eastAsia="en-US"/>
              </w:rPr>
              <w:t>We are here to help and support you – any problems or questions…tell us!</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roofErr w:type="spellStart"/>
            <w:r w:rsidRPr="002A13DA">
              <w:rPr>
                <w:sz w:val="24"/>
                <w:szCs w:val="24"/>
              </w:rPr>
              <w:lastRenderedPageBreak/>
              <w:t>Gurinder</w:t>
            </w:r>
            <w:proofErr w:type="spellEnd"/>
            <w:r w:rsidRPr="002A13DA">
              <w:rPr>
                <w:sz w:val="24"/>
                <w:szCs w:val="24"/>
              </w:rPr>
              <w:t xml:space="preserve"> Tack</w:t>
            </w:r>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Pr>
                <w:noProof/>
                <w:sz w:val="24"/>
                <w:szCs w:val="24"/>
                <w:lang w:val="en-GB"/>
              </w:rPr>
              <w:drawing>
                <wp:inline distT="0" distB="0" distL="0" distR="0" wp14:anchorId="0F7B11B4" wp14:editId="7F62E328">
                  <wp:extent cx="1171575" cy="1562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pic:spPr>
                      </pic:pic>
                    </a:graphicData>
                  </a:graphic>
                </wp:inline>
              </w:drawing>
            </w:r>
          </w:p>
        </w:tc>
        <w:tc>
          <w:tcPr>
            <w:tcW w:w="2978" w:type="dxa"/>
          </w:tcPr>
          <w:p w:rsidR="00CE1419" w:rsidRPr="002A13DA" w:rsidRDefault="00CE1419" w:rsidP="00CE1419">
            <w:pPr>
              <w:spacing w:after="0" w:line="240" w:lineRule="auto"/>
              <w:rPr>
                <w:rFonts w:eastAsiaTheme="minorHAnsi"/>
                <w:sz w:val="24"/>
                <w:szCs w:val="24"/>
                <w:bdr w:val="none" w:sz="0" w:space="0" w:color="auto" w:frame="1"/>
                <w:lang w:eastAsia="en-US"/>
              </w:rPr>
            </w:pPr>
            <w:r w:rsidRPr="002A13DA">
              <w:rPr>
                <w:sz w:val="24"/>
                <w:szCs w:val="24"/>
                <w:bdr w:val="none" w:sz="0" w:space="0" w:color="auto" w:frame="1"/>
              </w:rPr>
              <w:t>Acute Medicine (Tuesdays)</w:t>
            </w:r>
          </w:p>
          <w:p w:rsidR="00CE1419" w:rsidRPr="002A13DA" w:rsidRDefault="00CE1419" w:rsidP="00CE1419">
            <w:pPr>
              <w:spacing w:after="0" w:line="240" w:lineRule="auto"/>
              <w:rPr>
                <w:sz w:val="24"/>
                <w:szCs w:val="24"/>
                <w:bdr w:val="none" w:sz="0" w:space="0" w:color="auto" w:frame="1"/>
              </w:rPr>
            </w:pPr>
            <w:r w:rsidRPr="002A13DA">
              <w:rPr>
                <w:sz w:val="24"/>
                <w:szCs w:val="24"/>
                <w:bdr w:val="none" w:sz="0" w:space="0" w:color="auto" w:frame="1"/>
              </w:rPr>
              <w:t>Respiratory Medicine: Lung Cancer/Infection</w:t>
            </w:r>
          </w:p>
          <w:p w:rsidR="00CE1419" w:rsidRDefault="00CE1419" w:rsidP="00CE1419">
            <w:pPr>
              <w:spacing w:after="0" w:line="240" w:lineRule="auto"/>
              <w:rPr>
                <w:sz w:val="24"/>
                <w:szCs w:val="24"/>
                <w:bdr w:val="none" w:sz="0" w:space="0" w:color="auto" w:frame="1"/>
              </w:rPr>
            </w:pPr>
            <w:r w:rsidRPr="002A13DA">
              <w:rPr>
                <w:sz w:val="24"/>
                <w:szCs w:val="24"/>
                <w:bdr w:val="none" w:sz="0" w:space="0" w:color="auto" w:frame="1"/>
              </w:rPr>
              <w:t>Trust Champion for Flexible Working</w:t>
            </w:r>
          </w:p>
          <w:p w:rsidR="00CE1419" w:rsidRPr="002A13DA" w:rsidRDefault="00CE1419" w:rsidP="00CE1419">
            <w:pPr>
              <w:spacing w:after="0" w:line="240" w:lineRule="auto"/>
              <w:rPr>
                <w:sz w:val="24"/>
                <w:szCs w:val="24"/>
                <w:bdr w:val="none" w:sz="0" w:space="0" w:color="auto" w:frame="1"/>
              </w:rPr>
            </w:pPr>
            <w:r>
              <w:rPr>
                <w:sz w:val="24"/>
                <w:szCs w:val="24"/>
                <w:bdr w:val="none" w:sz="0" w:space="0" w:color="auto" w:frame="1"/>
              </w:rPr>
              <w:t xml:space="preserve">IMT Training </w:t>
            </w:r>
            <w:proofErr w:type="spellStart"/>
            <w:r>
              <w:rPr>
                <w:sz w:val="24"/>
                <w:szCs w:val="24"/>
                <w:bdr w:val="none" w:sz="0" w:space="0" w:color="auto" w:frame="1"/>
              </w:rPr>
              <w:t>programme</w:t>
            </w:r>
            <w:proofErr w:type="spellEnd"/>
            <w:r>
              <w:rPr>
                <w:sz w:val="24"/>
                <w:szCs w:val="24"/>
                <w:bdr w:val="none" w:sz="0" w:space="0" w:color="auto" w:frame="1"/>
              </w:rPr>
              <w:t xml:space="preserve"> director</w:t>
            </w: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2A13DA">
              <w:rPr>
                <w:sz w:val="24"/>
                <w:szCs w:val="24"/>
              </w:rPr>
              <w:t xml:space="preserve">Lots of training possibilities so seek out educational opportunities on every shift – ask for SLEs/WBPAs </w:t>
            </w:r>
          </w:p>
          <w:p w:rsidR="00CE1419" w:rsidRPr="002A13DA" w:rsidRDefault="00CE1419" w:rsidP="00CE1419">
            <w:pPr>
              <w:spacing w:after="0" w:line="240" w:lineRule="auto"/>
              <w:rPr>
                <w:rFonts w:eastAsiaTheme="minorHAnsi"/>
                <w:sz w:val="24"/>
                <w:szCs w:val="24"/>
                <w:bdr w:val="none" w:sz="0" w:space="0" w:color="auto" w:frame="1"/>
                <w:lang w:eastAsia="en-US"/>
              </w:rPr>
            </w:pP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sz w:val="24"/>
                <w:szCs w:val="24"/>
              </w:rPr>
              <w:t>Anne Allan</w:t>
            </w:r>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noProof/>
                <w:sz w:val="24"/>
                <w:szCs w:val="24"/>
                <w:lang w:val="en-GB"/>
              </w:rPr>
              <w:drawing>
                <wp:inline distT="0" distB="0" distL="0" distR="0" wp14:anchorId="0FB166CA" wp14:editId="23C108CF">
                  <wp:extent cx="963386" cy="1166881"/>
                  <wp:effectExtent l="0" t="0" r="8255" b="0"/>
                  <wp:docPr id="12" name="Picture 12" descr="C:\Users\INTHKOMD\AppData\Local\Microsoft\Windows\Temporary Internet Files\Content.Outlook\2SV3GD70\aa in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HKOMD\AppData\Local\Microsoft\Windows\Temporary Internet Files\Content.Outlook\2SV3GD70\aa inductio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50" t="31888" r="37812" b="15006"/>
                          <a:stretch/>
                        </pic:blipFill>
                        <pic:spPr bwMode="auto">
                          <a:xfrm>
                            <a:off x="0" y="0"/>
                            <a:ext cx="970711" cy="11757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8" w:type="dxa"/>
          </w:tcPr>
          <w:p w:rsidR="00CE1419" w:rsidRDefault="00CE1419" w:rsidP="00CE1419">
            <w:pPr>
              <w:rPr>
                <w:sz w:val="24"/>
                <w:szCs w:val="24"/>
              </w:rPr>
            </w:pPr>
            <w:r>
              <w:rPr>
                <w:sz w:val="24"/>
                <w:szCs w:val="24"/>
              </w:rPr>
              <w:t>Consultant in acute medicine.</w:t>
            </w:r>
          </w:p>
          <w:p w:rsidR="00CE1419" w:rsidRDefault="00CE1419" w:rsidP="00CE1419">
            <w:pPr>
              <w:rPr>
                <w:sz w:val="24"/>
                <w:szCs w:val="24"/>
              </w:rPr>
            </w:pPr>
            <w:r>
              <w:rPr>
                <w:sz w:val="24"/>
                <w:szCs w:val="24"/>
              </w:rPr>
              <w:t>Governance, incidents/</w:t>
            </w:r>
            <w:proofErr w:type="spellStart"/>
            <w:r>
              <w:rPr>
                <w:sz w:val="24"/>
                <w:szCs w:val="24"/>
              </w:rPr>
              <w:t>datix</w:t>
            </w:r>
            <w:proofErr w:type="spellEnd"/>
            <w:r>
              <w:rPr>
                <w:sz w:val="24"/>
                <w:szCs w:val="24"/>
              </w:rPr>
              <w:t>, education, medical students, ANPs and wellbeing</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color w:val="auto"/>
                <w:sz w:val="24"/>
                <w:szCs w:val="24"/>
              </w:rPr>
            </w:pP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sz w:val="24"/>
                <w:szCs w:val="24"/>
              </w:rPr>
              <w:t>If you don’t know ask</w:t>
            </w:r>
          </w:p>
        </w:tc>
      </w:tr>
      <w:tr w:rsidR="00CE1419" w:rsidRPr="002A13DA" w:rsidTr="00CE1419">
        <w:tc>
          <w:tcPr>
            <w:tcW w:w="1659" w:type="dxa"/>
          </w:tcPr>
          <w:p w:rsidR="00CE1419" w:rsidRPr="002A13DA" w:rsidRDefault="00CE1419" w:rsidP="00CE1419">
            <w:pPr>
              <w:spacing w:line="240" w:lineRule="auto"/>
              <w:rPr>
                <w:rFonts w:eastAsiaTheme="minorHAnsi" w:cs="Arial"/>
                <w:sz w:val="24"/>
                <w:szCs w:val="24"/>
                <w:lang w:eastAsia="en-US"/>
              </w:rPr>
            </w:pPr>
          </w:p>
          <w:p w:rsidR="00CE1419" w:rsidRPr="002A13DA" w:rsidRDefault="00CE1419" w:rsidP="00CE1419">
            <w:pPr>
              <w:spacing w:line="240" w:lineRule="auto"/>
              <w:rPr>
                <w:rFonts w:cs="Arial"/>
                <w:sz w:val="24"/>
                <w:szCs w:val="24"/>
                <w:lang w:eastAsia="en-US"/>
              </w:rPr>
            </w:pPr>
            <w:r w:rsidRPr="002A13DA">
              <w:rPr>
                <w:rFonts w:cs="Arial"/>
                <w:sz w:val="24"/>
                <w:szCs w:val="24"/>
                <w:lang w:eastAsia="en-US"/>
              </w:rPr>
              <w:t xml:space="preserve">Craig </w:t>
            </w:r>
            <w:proofErr w:type="spellStart"/>
            <w:r w:rsidRPr="002A13DA">
              <w:rPr>
                <w:rFonts w:cs="Arial"/>
                <w:sz w:val="24"/>
                <w:szCs w:val="24"/>
                <w:lang w:eastAsia="en-US"/>
              </w:rPr>
              <w:t>Gradden</w:t>
            </w:r>
            <w:proofErr w:type="spellEnd"/>
          </w:p>
          <w:p w:rsidR="00CE1419" w:rsidRPr="002A13DA" w:rsidRDefault="00CE1419" w:rsidP="00CE1419">
            <w:pPr>
              <w:spacing w:line="240" w:lineRule="auto"/>
              <w:rPr>
                <w:rFonts w:cs="Arial"/>
                <w:sz w:val="24"/>
                <w:szCs w:val="24"/>
                <w:lang w:eastAsia="en-US"/>
              </w:rPr>
            </w:pPr>
          </w:p>
          <w:p w:rsidR="00CE1419" w:rsidRPr="002A13DA" w:rsidRDefault="00CE1419" w:rsidP="00CE1419">
            <w:pPr>
              <w:spacing w:line="240" w:lineRule="auto"/>
              <w:rPr>
                <w:rFonts w:cs="Arial"/>
                <w:sz w:val="24"/>
                <w:szCs w:val="24"/>
                <w:lang w:eastAsia="en-US"/>
              </w:rPr>
            </w:pPr>
          </w:p>
          <w:p w:rsidR="00CE1419" w:rsidRPr="002A13DA" w:rsidRDefault="00CE1419" w:rsidP="00CE1419">
            <w:pPr>
              <w:spacing w:line="240" w:lineRule="auto"/>
              <w:rPr>
                <w:rFonts w:cs="Arial"/>
                <w:sz w:val="24"/>
                <w:szCs w:val="24"/>
                <w:lang w:eastAsia="en-US"/>
              </w:rPr>
            </w:pPr>
          </w:p>
          <w:p w:rsidR="00CE1419" w:rsidRPr="002A13DA" w:rsidRDefault="00CE1419" w:rsidP="00CE1419">
            <w:pPr>
              <w:spacing w:line="240" w:lineRule="auto"/>
              <w:rPr>
                <w:rFonts w:cs="Arial"/>
                <w:sz w:val="24"/>
                <w:szCs w:val="24"/>
                <w:lang w:eastAsia="en-US"/>
              </w:rPr>
            </w:pPr>
          </w:p>
          <w:p w:rsidR="00CE1419" w:rsidRPr="002A13DA" w:rsidRDefault="00CE1419" w:rsidP="00CE1419">
            <w:pPr>
              <w:spacing w:line="240" w:lineRule="auto"/>
              <w:rPr>
                <w:rFonts w:eastAsiaTheme="minorHAnsi" w:cs="Arial"/>
                <w:sz w:val="24"/>
                <w:szCs w:val="24"/>
                <w:lang w:eastAsia="en-US"/>
              </w:rPr>
            </w:pPr>
          </w:p>
        </w:tc>
        <w:tc>
          <w:tcPr>
            <w:tcW w:w="2702" w:type="dxa"/>
            <w:hideMark/>
          </w:tcPr>
          <w:p w:rsidR="00CE1419" w:rsidRPr="002A13DA" w:rsidRDefault="00CE1419" w:rsidP="00CE1419">
            <w:pPr>
              <w:spacing w:line="240" w:lineRule="auto"/>
              <w:jc w:val="center"/>
              <w:rPr>
                <w:rFonts w:eastAsiaTheme="minorHAnsi" w:cs="Arial"/>
                <w:sz w:val="24"/>
                <w:szCs w:val="24"/>
                <w:lang w:eastAsia="en-US"/>
              </w:rPr>
            </w:pPr>
            <w:r w:rsidRPr="002A13DA">
              <w:rPr>
                <w:rFonts w:cs="Arial"/>
                <w:noProof/>
                <w:sz w:val="24"/>
                <w:szCs w:val="24"/>
                <w:lang w:val="en-GB"/>
              </w:rPr>
              <w:drawing>
                <wp:inline distT="0" distB="0" distL="0" distR="0" wp14:anchorId="3F7BB43B" wp14:editId="07BE1CC5">
                  <wp:extent cx="1230896" cy="1610436"/>
                  <wp:effectExtent l="0" t="0" r="7620" b="8890"/>
                  <wp:docPr id="26" name="Picture 26" descr="Me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 July 202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31989" cy="1611867"/>
                          </a:xfrm>
                          <a:prstGeom prst="rect">
                            <a:avLst/>
                          </a:prstGeom>
                          <a:noFill/>
                          <a:ln>
                            <a:noFill/>
                          </a:ln>
                        </pic:spPr>
                      </pic:pic>
                    </a:graphicData>
                  </a:graphic>
                </wp:inline>
              </w:drawing>
            </w:r>
          </w:p>
        </w:tc>
        <w:tc>
          <w:tcPr>
            <w:tcW w:w="2978" w:type="dxa"/>
            <w:hideMark/>
          </w:tcPr>
          <w:p w:rsidR="00CE1419" w:rsidRPr="002A13DA" w:rsidRDefault="00CE1419" w:rsidP="00CE1419">
            <w:pPr>
              <w:spacing w:after="0" w:line="240" w:lineRule="auto"/>
              <w:rPr>
                <w:rFonts w:eastAsiaTheme="minorHAnsi" w:cs="Arial"/>
                <w:sz w:val="24"/>
                <w:szCs w:val="24"/>
                <w:lang w:eastAsia="en-US"/>
              </w:rPr>
            </w:pPr>
            <w:r w:rsidRPr="002A13DA">
              <w:rPr>
                <w:rFonts w:cs="Arial"/>
                <w:sz w:val="24"/>
                <w:szCs w:val="24"/>
                <w:lang w:eastAsia="en-US"/>
              </w:rPr>
              <w:t>Consultant Acute Physician and Nephrologist</w:t>
            </w:r>
          </w:p>
          <w:p w:rsidR="00CE1419" w:rsidRPr="002A13DA" w:rsidRDefault="00CE1419" w:rsidP="00CE1419">
            <w:pPr>
              <w:spacing w:after="0" w:line="240" w:lineRule="auto"/>
              <w:rPr>
                <w:rFonts w:cs="Arial"/>
                <w:sz w:val="24"/>
                <w:szCs w:val="24"/>
                <w:lang w:eastAsia="en-US"/>
              </w:rPr>
            </w:pPr>
            <w:r w:rsidRPr="002A13DA">
              <w:rPr>
                <w:rFonts w:cs="Arial"/>
                <w:sz w:val="24"/>
                <w:szCs w:val="24"/>
                <w:lang w:eastAsia="en-US"/>
              </w:rPr>
              <w:t xml:space="preserve">Co-Governance Lead for Acute Medicine (including </w:t>
            </w:r>
            <w:proofErr w:type="spellStart"/>
            <w:r w:rsidRPr="002A13DA">
              <w:rPr>
                <w:rFonts w:cs="Arial"/>
                <w:sz w:val="24"/>
                <w:szCs w:val="24"/>
                <w:lang w:eastAsia="en-US"/>
              </w:rPr>
              <w:t>datix</w:t>
            </w:r>
            <w:proofErr w:type="spellEnd"/>
            <w:r w:rsidRPr="002A13DA">
              <w:rPr>
                <w:rFonts w:cs="Arial"/>
                <w:sz w:val="24"/>
                <w:szCs w:val="24"/>
                <w:lang w:eastAsia="en-US"/>
              </w:rPr>
              <w:t xml:space="preserve"> and incidents)</w:t>
            </w:r>
          </w:p>
          <w:p w:rsidR="00CE1419" w:rsidRPr="002A13DA" w:rsidRDefault="00CE1419" w:rsidP="00CE1419">
            <w:pPr>
              <w:spacing w:after="0" w:line="240" w:lineRule="auto"/>
              <w:rPr>
                <w:rFonts w:cs="Arial"/>
                <w:sz w:val="24"/>
                <w:szCs w:val="24"/>
                <w:lang w:eastAsia="en-US"/>
              </w:rPr>
            </w:pPr>
            <w:r w:rsidRPr="002A13DA">
              <w:rPr>
                <w:rFonts w:cs="Arial"/>
                <w:sz w:val="24"/>
                <w:szCs w:val="24"/>
                <w:lang w:eastAsia="en-US"/>
              </w:rPr>
              <w:t>Co-Teaching Lead for Acute Medicine</w:t>
            </w:r>
          </w:p>
          <w:p w:rsidR="00CE1419" w:rsidRPr="002A13DA" w:rsidRDefault="00CE1419" w:rsidP="00CE1419">
            <w:pPr>
              <w:spacing w:after="0" w:line="240" w:lineRule="auto"/>
              <w:rPr>
                <w:rFonts w:cs="Arial"/>
                <w:sz w:val="24"/>
                <w:szCs w:val="24"/>
                <w:lang w:eastAsia="en-US"/>
              </w:rPr>
            </w:pPr>
            <w:r w:rsidRPr="002A13DA">
              <w:rPr>
                <w:rFonts w:cs="Arial"/>
                <w:sz w:val="24"/>
                <w:szCs w:val="24"/>
                <w:lang w:eastAsia="en-US"/>
              </w:rPr>
              <w:t>Mortality Lead for Acute Medicine</w:t>
            </w:r>
          </w:p>
          <w:p w:rsidR="00CE1419" w:rsidRPr="002A13DA" w:rsidRDefault="00CE1419" w:rsidP="00CE1419">
            <w:pPr>
              <w:spacing w:after="0" w:line="240" w:lineRule="auto"/>
              <w:rPr>
                <w:rFonts w:eastAsiaTheme="minorHAnsi" w:cs="Arial"/>
                <w:sz w:val="24"/>
                <w:szCs w:val="24"/>
                <w:lang w:eastAsia="en-US"/>
              </w:rPr>
            </w:pPr>
          </w:p>
        </w:tc>
        <w:tc>
          <w:tcPr>
            <w:tcW w:w="3337" w:type="dxa"/>
            <w:hideMark/>
          </w:tcPr>
          <w:p w:rsidR="00CE1419" w:rsidRPr="002A13DA" w:rsidRDefault="00CE1419" w:rsidP="00CE1419">
            <w:pPr>
              <w:spacing w:line="240" w:lineRule="auto"/>
              <w:rPr>
                <w:rFonts w:eastAsiaTheme="minorHAnsi" w:cs="Arial"/>
                <w:sz w:val="24"/>
                <w:szCs w:val="24"/>
                <w:lang w:eastAsia="en-US"/>
              </w:rPr>
            </w:pPr>
            <w:proofErr w:type="spellStart"/>
            <w:r w:rsidRPr="002A13DA">
              <w:rPr>
                <w:rFonts w:cs="Arial"/>
                <w:sz w:val="24"/>
                <w:szCs w:val="24"/>
                <w:lang w:eastAsia="en-US"/>
              </w:rPr>
              <w:t>Maximise</w:t>
            </w:r>
            <w:proofErr w:type="spellEnd"/>
            <w:r w:rsidRPr="002A13DA">
              <w:rPr>
                <w:rFonts w:cs="Arial"/>
                <w:sz w:val="24"/>
                <w:szCs w:val="24"/>
                <w:lang w:eastAsia="en-US"/>
              </w:rPr>
              <w:t xml:space="preserve"> attendance and opportunities of departmental teaching; present interesting/learning cases, audit work, etc., and get feedback for portfolio.</w:t>
            </w:r>
          </w:p>
          <w:p w:rsidR="00CE1419" w:rsidRPr="002A13DA" w:rsidRDefault="00CE1419" w:rsidP="00CE1419">
            <w:pPr>
              <w:spacing w:line="240" w:lineRule="auto"/>
              <w:rPr>
                <w:rFonts w:eastAsiaTheme="minorHAnsi" w:cs="Arial"/>
                <w:sz w:val="24"/>
                <w:szCs w:val="24"/>
                <w:lang w:eastAsia="en-US"/>
              </w:rPr>
            </w:pPr>
            <w:r w:rsidRPr="002A13DA">
              <w:rPr>
                <w:rFonts w:cs="Arial"/>
                <w:sz w:val="24"/>
                <w:szCs w:val="24"/>
                <w:lang w:eastAsia="en-US"/>
              </w:rPr>
              <w:t xml:space="preserve">Beware of prescribing as high risk area for patient safety, and common theme of </w:t>
            </w:r>
            <w:proofErr w:type="spellStart"/>
            <w:r w:rsidRPr="002A13DA">
              <w:rPr>
                <w:rFonts w:cs="Arial"/>
                <w:sz w:val="24"/>
                <w:szCs w:val="24"/>
                <w:lang w:eastAsia="en-US"/>
              </w:rPr>
              <w:t>datix</w:t>
            </w:r>
            <w:proofErr w:type="spellEnd"/>
            <w:r w:rsidRPr="002A13DA">
              <w:rPr>
                <w:rFonts w:cs="Arial"/>
                <w:sz w:val="24"/>
                <w:szCs w:val="24"/>
                <w:lang w:eastAsia="en-US"/>
              </w:rPr>
              <w:t xml:space="preserve"> incidents.</w:t>
            </w: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sz w:val="24"/>
                <w:szCs w:val="24"/>
              </w:rPr>
              <w:t>Dan Komrower</w:t>
            </w:r>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noProof/>
                <w:sz w:val="24"/>
                <w:szCs w:val="24"/>
                <w:lang w:val="en-GB"/>
              </w:rPr>
              <w:drawing>
                <wp:inline distT="0" distB="0" distL="0" distR="0" wp14:anchorId="2362632C" wp14:editId="10834BE8">
                  <wp:extent cx="1296996" cy="971550"/>
                  <wp:effectExtent l="0" t="0" r="0" b="0"/>
                  <wp:docPr id="1073741826" name="Picture 1073741826" descr="C:\Users\INTHKOMD\AppData\Local\Microsoft\Windows\Temporary Internet Files\Content.Outlook\2SV3GD70\IMG_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HKOMD\AppData\Local\Microsoft\Windows\Temporary Internet Files\Content.Outlook\2SV3GD70\IMG_61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2403" cy="975600"/>
                          </a:xfrm>
                          <a:prstGeom prst="rect">
                            <a:avLst/>
                          </a:prstGeom>
                          <a:noFill/>
                          <a:ln>
                            <a:noFill/>
                          </a:ln>
                        </pic:spPr>
                      </pic:pic>
                    </a:graphicData>
                  </a:graphic>
                </wp:inline>
              </w:drawing>
            </w:r>
          </w:p>
        </w:tc>
        <w:tc>
          <w:tcPr>
            <w:tcW w:w="2978"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2A13DA">
              <w:rPr>
                <w:sz w:val="24"/>
                <w:szCs w:val="24"/>
              </w:rPr>
              <w:t>Lead for AMU juniors and PAs</w:t>
            </w:r>
          </w:p>
          <w:p w:rsidR="00CE1419"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p>
        </w:tc>
        <w:tc>
          <w:tcPr>
            <w:tcW w:w="3337" w:type="dxa"/>
          </w:tcPr>
          <w:p w:rsidR="00CE1419"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2A13DA">
              <w:rPr>
                <w:sz w:val="24"/>
                <w:szCs w:val="24"/>
              </w:rPr>
              <w:t>Complete discharge summaries prior to patients leaving brief and to the point – you don’t need to write an essay!</w:t>
            </w:r>
          </w:p>
          <w:p w:rsidR="00CE1419"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Pr>
                <w:sz w:val="24"/>
                <w:szCs w:val="24"/>
              </w:rPr>
              <w:t>Smile and thank people!</w:t>
            </w: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roofErr w:type="spellStart"/>
            <w:r w:rsidRPr="002A13DA">
              <w:rPr>
                <w:sz w:val="24"/>
                <w:szCs w:val="24"/>
              </w:rPr>
              <w:t>Angharad</w:t>
            </w:r>
            <w:proofErr w:type="spellEnd"/>
            <w:r w:rsidRPr="002A13DA">
              <w:rPr>
                <w:sz w:val="24"/>
                <w:szCs w:val="24"/>
              </w:rPr>
              <w:t xml:space="preserve"> Ford</w:t>
            </w:r>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Pr>
                <w:noProof/>
                <w:sz w:val="24"/>
                <w:szCs w:val="24"/>
                <w:lang w:val="en-GB"/>
              </w:rPr>
              <w:drawing>
                <wp:inline distT="0" distB="0" distL="0" distR="0" wp14:anchorId="1803AA3F" wp14:editId="5FA6F7BF">
                  <wp:extent cx="1125272" cy="1501254"/>
                  <wp:effectExtent l="0" t="0" r="0" b="3810"/>
                  <wp:docPr id="1073741827" name="Picture 1073741827" descr="C:\Users\aford\AppData\Local\Microsoft\Windows\INetCache\Content.Outlook\0MY7L738\20200424_11223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ord\AppData\Local\Microsoft\Windows\INetCache\Content.Outlook\0MY7L738\20200424_112233_resiz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9129" cy="1506400"/>
                          </a:xfrm>
                          <a:prstGeom prst="rect">
                            <a:avLst/>
                          </a:prstGeom>
                          <a:noFill/>
                          <a:ln>
                            <a:noFill/>
                          </a:ln>
                        </pic:spPr>
                      </pic:pic>
                    </a:graphicData>
                  </a:graphic>
                </wp:inline>
              </w:drawing>
            </w:r>
          </w:p>
        </w:tc>
        <w:tc>
          <w:tcPr>
            <w:tcW w:w="2978"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Pr>
                <w:sz w:val="24"/>
                <w:szCs w:val="24"/>
              </w:rPr>
              <w:t>M</w:t>
            </w:r>
            <w:r w:rsidRPr="002A13DA">
              <w:rPr>
                <w:sz w:val="24"/>
                <w:szCs w:val="24"/>
              </w:rPr>
              <w:t>edical device</w:t>
            </w:r>
            <w:r>
              <w:rPr>
                <w:sz w:val="24"/>
                <w:szCs w:val="24"/>
              </w:rPr>
              <w:t>s</w:t>
            </w:r>
            <w:r w:rsidRPr="002A13DA">
              <w:rPr>
                <w:sz w:val="24"/>
                <w:szCs w:val="24"/>
              </w:rPr>
              <w:t xml:space="preserve"> Lead.</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Pr>
                <w:sz w:val="24"/>
                <w:szCs w:val="24"/>
              </w:rPr>
              <w:t>Trust Medical E</w:t>
            </w:r>
            <w:r w:rsidRPr="002A13DA">
              <w:rPr>
                <w:sz w:val="24"/>
                <w:szCs w:val="24"/>
              </w:rPr>
              <w:t xml:space="preserve">xaminer </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2A13DA">
              <w:rPr>
                <w:sz w:val="24"/>
                <w:szCs w:val="24"/>
              </w:rPr>
              <w:t>Ultrasound (FAMUS trainer)</w:t>
            </w:r>
          </w:p>
          <w:p w:rsidR="00CE1419"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Pr>
                <w:sz w:val="24"/>
                <w:szCs w:val="24"/>
              </w:rPr>
              <w:t xml:space="preserve">Dermatology </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2A13DA">
              <w:rPr>
                <w:sz w:val="24"/>
                <w:szCs w:val="24"/>
              </w:rPr>
              <w:t xml:space="preserve">Basic Makaton sign language </w:t>
            </w:r>
            <w:r>
              <w:rPr>
                <w:sz w:val="24"/>
                <w:szCs w:val="24"/>
              </w:rPr>
              <w:t>(pack of communication pictures on a lanyard in my office if required)</w:t>
            </w: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2A13DA">
              <w:rPr>
                <w:sz w:val="24"/>
                <w:szCs w:val="24"/>
              </w:rPr>
              <w:t>When performing p</w:t>
            </w:r>
            <w:r>
              <w:rPr>
                <w:sz w:val="24"/>
                <w:szCs w:val="24"/>
              </w:rPr>
              <w:t>rocedures complete a safety checklist (a form on PENS)–this is audited.</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Pr>
                <w:sz w:val="24"/>
                <w:szCs w:val="24"/>
              </w:rPr>
              <w:t xml:space="preserve">Please ensure you have training and a competency statement for any devices you use. We have an AMU Spirometer, ABG </w:t>
            </w:r>
            <w:proofErr w:type="spellStart"/>
            <w:proofErr w:type="gramStart"/>
            <w:r>
              <w:rPr>
                <w:sz w:val="24"/>
                <w:szCs w:val="24"/>
              </w:rPr>
              <w:t>analyser</w:t>
            </w:r>
            <w:proofErr w:type="spellEnd"/>
            <w:r>
              <w:rPr>
                <w:sz w:val="24"/>
                <w:szCs w:val="24"/>
              </w:rPr>
              <w:t xml:space="preserve">  and</w:t>
            </w:r>
            <w:proofErr w:type="gramEnd"/>
            <w:r>
              <w:rPr>
                <w:sz w:val="24"/>
                <w:szCs w:val="24"/>
              </w:rPr>
              <w:t xml:space="preserve"> ultrasound.</w:t>
            </w: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roofErr w:type="spellStart"/>
            <w:r>
              <w:rPr>
                <w:sz w:val="24"/>
                <w:szCs w:val="24"/>
              </w:rPr>
              <w:lastRenderedPageBreak/>
              <w:t>Umair</w:t>
            </w:r>
            <w:proofErr w:type="spellEnd"/>
            <w:r>
              <w:rPr>
                <w:sz w:val="24"/>
                <w:szCs w:val="24"/>
              </w:rPr>
              <w:t xml:space="preserve"> Sharif</w:t>
            </w:r>
          </w:p>
        </w:tc>
        <w:tc>
          <w:tcPr>
            <w:tcW w:w="2702" w:type="dxa"/>
          </w:tcPr>
          <w:p w:rsidR="00CE1419" w:rsidRPr="002A13DA" w:rsidRDefault="002E598E"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Pr>
                <w:noProof/>
                <w:sz w:val="24"/>
                <w:szCs w:val="24"/>
                <w:lang w:val="en-GB"/>
              </w:rPr>
              <w:drawing>
                <wp:inline distT="0" distB="0" distL="0" distR="0" wp14:anchorId="473FC929">
                  <wp:extent cx="1085215" cy="1444625"/>
                  <wp:effectExtent l="0" t="0" r="635" b="3175"/>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215" cy="1444625"/>
                          </a:xfrm>
                          <a:prstGeom prst="rect">
                            <a:avLst/>
                          </a:prstGeom>
                          <a:noFill/>
                        </pic:spPr>
                      </pic:pic>
                    </a:graphicData>
                  </a:graphic>
                </wp:inline>
              </w:drawing>
            </w:r>
          </w:p>
        </w:tc>
        <w:tc>
          <w:tcPr>
            <w:tcW w:w="2978"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37542CAA">
              <w:rPr>
                <w:sz w:val="24"/>
                <w:szCs w:val="24"/>
              </w:rPr>
              <w:t>Consultant in Acute Medicine and Renal</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color w:val="000000" w:themeColor="text1"/>
                <w:sz w:val="24"/>
                <w:szCs w:val="24"/>
              </w:rPr>
            </w:pP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color w:val="000000" w:themeColor="text1"/>
              </w:rPr>
            </w:pP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
        </w:tc>
      </w:tr>
      <w:tr w:rsidR="00CE1419" w:rsidRPr="002A13DA" w:rsidTr="00CE1419">
        <w:tc>
          <w:tcPr>
            <w:tcW w:w="1659" w:type="dxa"/>
          </w:tcPr>
          <w:p w:rsidR="00CE1419"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Pr>
                <w:sz w:val="24"/>
                <w:szCs w:val="24"/>
              </w:rPr>
              <w:t>Jack Wong</w:t>
            </w:r>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noProof/>
                <w:color w:val="000000" w:themeColor="text1"/>
                <w:lang w:val="en-GB"/>
              </w:rPr>
            </w:pPr>
            <w:r>
              <w:rPr>
                <w:noProof/>
                <w:lang w:val="en-GB"/>
              </w:rPr>
              <w:drawing>
                <wp:inline distT="0" distB="0" distL="0" distR="0" wp14:anchorId="237B3175" wp14:editId="48250B87">
                  <wp:extent cx="1371600" cy="1371600"/>
                  <wp:effectExtent l="0" t="0" r="0" b="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978"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647872F4">
              <w:rPr>
                <w:sz w:val="24"/>
                <w:szCs w:val="24"/>
              </w:rPr>
              <w:t>Consultant in Acute Medicine and ITU</w:t>
            </w: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647872F4">
              <w:rPr>
                <w:sz w:val="24"/>
                <w:szCs w:val="24"/>
              </w:rPr>
              <w:t>Hope you enjoy your time here with us and don’t hesitate to ask for help whenever you need.</w:t>
            </w: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sz w:val="24"/>
                <w:szCs w:val="24"/>
              </w:rPr>
              <w:t>Lisa Davies</w:t>
            </w:r>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noProof/>
                <w:sz w:val="24"/>
                <w:szCs w:val="24"/>
                <w:lang w:val="en-GB"/>
              </w:rPr>
              <w:drawing>
                <wp:inline distT="0" distB="0" distL="0" distR="0" wp14:anchorId="50381275" wp14:editId="1228F93C">
                  <wp:extent cx="889200" cy="1080000"/>
                  <wp:effectExtent l="0" t="0" r="6350" b="6350"/>
                  <wp:docPr id="1073741830" name="Picture 1073741830" descr="C:\Users\INTHKOMD\AppData\Local\Microsoft\Windows\Temporary Internet Files\Content.Outlook\3SFPRCC6\LD phot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HKOMD\AppData\Local\Microsoft\Windows\Temporary Internet Files\Content.Outlook\3SFPRCC6\LD photo 2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200" cy="1080000"/>
                          </a:xfrm>
                          <a:prstGeom prst="rect">
                            <a:avLst/>
                          </a:prstGeom>
                          <a:noFill/>
                          <a:ln>
                            <a:noFill/>
                          </a:ln>
                        </pic:spPr>
                      </pic:pic>
                    </a:graphicData>
                  </a:graphic>
                </wp:inline>
              </w:drawing>
            </w:r>
          </w:p>
        </w:tc>
        <w:tc>
          <w:tcPr>
            <w:tcW w:w="2978"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2A13DA">
              <w:rPr>
                <w:sz w:val="24"/>
                <w:szCs w:val="24"/>
              </w:rPr>
              <w:t>Respiratory Consultant</w:t>
            </w: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2A13DA">
              <w:rPr>
                <w:sz w:val="24"/>
                <w:szCs w:val="24"/>
              </w:rPr>
              <w:t>There are lots of options to manage patients as outpatient or via ambulatory care so please don’t just admit patient as default option but ask senior about other options</w:t>
            </w: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r w:rsidRPr="002A13DA">
              <w:rPr>
                <w:sz w:val="24"/>
                <w:szCs w:val="24"/>
              </w:rPr>
              <w:t xml:space="preserve">Raj </w:t>
            </w:r>
            <w:proofErr w:type="spellStart"/>
            <w:r w:rsidRPr="002A13DA">
              <w:rPr>
                <w:sz w:val="24"/>
                <w:szCs w:val="24"/>
              </w:rPr>
              <w:t>Malipatil</w:t>
            </w:r>
            <w:proofErr w:type="spellEnd"/>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
        </w:tc>
        <w:tc>
          <w:tcPr>
            <w:tcW w:w="2978"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2A13DA">
              <w:rPr>
                <w:sz w:val="24"/>
                <w:szCs w:val="24"/>
              </w:rPr>
              <w:t>Locum</w:t>
            </w: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roofErr w:type="spellStart"/>
            <w:r w:rsidRPr="002A13DA">
              <w:rPr>
                <w:sz w:val="24"/>
                <w:szCs w:val="24"/>
              </w:rPr>
              <w:t>Houssam</w:t>
            </w:r>
            <w:proofErr w:type="spellEnd"/>
            <w:r w:rsidRPr="002A13DA">
              <w:rPr>
                <w:sz w:val="24"/>
                <w:szCs w:val="24"/>
              </w:rPr>
              <w:t xml:space="preserve"> </w:t>
            </w:r>
            <w:proofErr w:type="spellStart"/>
            <w:r w:rsidRPr="002A13DA">
              <w:rPr>
                <w:sz w:val="24"/>
                <w:szCs w:val="24"/>
              </w:rPr>
              <w:t>Atwa</w:t>
            </w:r>
            <w:proofErr w:type="spellEnd"/>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
        </w:tc>
        <w:tc>
          <w:tcPr>
            <w:tcW w:w="2978"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4"/>
                <w:szCs w:val="24"/>
              </w:rPr>
            </w:pPr>
            <w:r w:rsidRPr="002A13DA">
              <w:rPr>
                <w:sz w:val="24"/>
                <w:szCs w:val="24"/>
              </w:rPr>
              <w:t>Locum</w:t>
            </w: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sz w:val="24"/>
                <w:szCs w:val="24"/>
              </w:rPr>
            </w:pP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color w:val="000000" w:themeColor="text1"/>
              </w:rPr>
            </w:pPr>
          </w:p>
        </w:tc>
      </w:tr>
      <w:tr w:rsidR="00CE1419" w:rsidTr="00CE1419">
        <w:tc>
          <w:tcPr>
            <w:tcW w:w="1659" w:type="dxa"/>
          </w:tcPr>
          <w:p w:rsidR="00CE1419" w:rsidRDefault="00CE1419" w:rsidP="00CE1419">
            <w:pPr>
              <w:spacing w:line="240" w:lineRule="auto"/>
              <w:jc w:val="both"/>
              <w:rPr>
                <w:color w:val="auto"/>
              </w:rPr>
            </w:pPr>
            <w:r w:rsidRPr="37542CAA">
              <w:rPr>
                <w:color w:val="auto"/>
              </w:rPr>
              <w:t>Jennifer Christie</w:t>
            </w:r>
          </w:p>
        </w:tc>
        <w:tc>
          <w:tcPr>
            <w:tcW w:w="2702" w:type="dxa"/>
          </w:tcPr>
          <w:p w:rsidR="00CE1419" w:rsidRDefault="00CE1419" w:rsidP="00CE1419">
            <w:pPr>
              <w:spacing w:line="240" w:lineRule="auto"/>
              <w:jc w:val="both"/>
              <w:rPr>
                <w:color w:val="auto"/>
              </w:rPr>
            </w:pPr>
          </w:p>
        </w:tc>
        <w:tc>
          <w:tcPr>
            <w:tcW w:w="2978" w:type="dxa"/>
          </w:tcPr>
          <w:p w:rsidR="00CE1419" w:rsidRDefault="00CE1419" w:rsidP="00CE1419">
            <w:pPr>
              <w:spacing w:line="240" w:lineRule="auto"/>
              <w:rPr>
                <w:color w:val="auto"/>
              </w:rPr>
            </w:pPr>
            <w:r w:rsidRPr="37542CAA">
              <w:rPr>
                <w:color w:val="auto"/>
              </w:rPr>
              <w:t>Rheumatology consultant</w:t>
            </w:r>
          </w:p>
          <w:p w:rsidR="00CE1419" w:rsidRDefault="00CE1419" w:rsidP="00CE1419">
            <w:pPr>
              <w:spacing w:line="240" w:lineRule="auto"/>
              <w:rPr>
                <w:color w:val="auto"/>
              </w:rPr>
            </w:pPr>
            <w:r w:rsidRPr="37542CAA">
              <w:rPr>
                <w:color w:val="auto"/>
              </w:rPr>
              <w:t>Acute medicine (Wed AEC)</w:t>
            </w:r>
          </w:p>
        </w:tc>
        <w:tc>
          <w:tcPr>
            <w:tcW w:w="3337" w:type="dxa"/>
          </w:tcPr>
          <w:p w:rsidR="00CE1419" w:rsidRDefault="00CE1419" w:rsidP="00CE1419">
            <w:pPr>
              <w:spacing w:line="240" w:lineRule="auto"/>
              <w:jc w:val="both"/>
              <w:rPr>
                <w:color w:val="auto"/>
              </w:rPr>
            </w:pPr>
            <w:r w:rsidRPr="37542CAA">
              <w:rPr>
                <w:color w:val="auto"/>
              </w:rPr>
              <w:t>Everyone is very approachable-ask if you don’t know!</w:t>
            </w:r>
          </w:p>
        </w:tc>
      </w:tr>
      <w:tr w:rsidR="00CE1419" w:rsidRPr="002A13DA" w:rsidTr="00CE1419">
        <w:tc>
          <w:tcPr>
            <w:tcW w:w="1659"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Pr>
                <w:sz w:val="24"/>
                <w:szCs w:val="24"/>
              </w:rPr>
              <w:t>Alex Bello</w:t>
            </w:r>
          </w:p>
        </w:tc>
        <w:tc>
          <w:tcPr>
            <w:tcW w:w="2702"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Pr>
                <w:noProof/>
                <w:lang w:val="en-GB"/>
              </w:rPr>
              <w:drawing>
                <wp:inline distT="0" distB="0" distL="0" distR="0" wp14:anchorId="48EE2765" wp14:editId="736A3B29">
                  <wp:extent cx="1211502" cy="1302327"/>
                  <wp:effectExtent l="0" t="0" r="8255" b="0"/>
                  <wp:docPr id="1073741831" name="Picture 1073741831" descr="C:\Users\MEDSBELA\AppData\Local\Microsoft\Windows\INetCache\Content.Word\20200730_11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SBELA\AppData\Local\Microsoft\Windows\INetCache\Content.Word\20200730_1154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3307" cy="1304267"/>
                          </a:xfrm>
                          <a:prstGeom prst="rect">
                            <a:avLst/>
                          </a:prstGeom>
                          <a:noFill/>
                          <a:ln>
                            <a:noFill/>
                          </a:ln>
                        </pic:spPr>
                      </pic:pic>
                    </a:graphicData>
                  </a:graphic>
                </wp:inline>
              </w:drawing>
            </w:r>
          </w:p>
        </w:tc>
        <w:tc>
          <w:tcPr>
            <w:tcW w:w="2978" w:type="dxa"/>
          </w:tcPr>
          <w:p w:rsidR="00CE1419"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rPr>
                <w:sz w:val="24"/>
                <w:szCs w:val="24"/>
              </w:rPr>
            </w:pPr>
            <w:r>
              <w:rPr>
                <w:sz w:val="24"/>
                <w:szCs w:val="24"/>
              </w:rPr>
              <w:t>Specialty Doctor, Staff Grade.</w:t>
            </w:r>
          </w:p>
          <w:p w:rsidR="00CE1419"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rPr>
                <w:sz w:val="24"/>
                <w:szCs w:val="24"/>
              </w:rPr>
            </w:pPr>
            <w:r>
              <w:rPr>
                <w:sz w:val="24"/>
                <w:szCs w:val="24"/>
              </w:rPr>
              <w:t xml:space="preserve">AMU Junior </w:t>
            </w:r>
            <w:proofErr w:type="spellStart"/>
            <w:r>
              <w:rPr>
                <w:sz w:val="24"/>
                <w:szCs w:val="24"/>
              </w:rPr>
              <w:t>rota</w:t>
            </w:r>
            <w:proofErr w:type="spellEnd"/>
            <w:r>
              <w:rPr>
                <w:sz w:val="24"/>
                <w:szCs w:val="24"/>
              </w:rPr>
              <w:t xml:space="preserve"> lead.</w:t>
            </w:r>
          </w:p>
          <w:p w:rsidR="00CE1419"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rPr>
                <w:sz w:val="24"/>
                <w:szCs w:val="24"/>
              </w:rPr>
            </w:pPr>
            <w:r>
              <w:rPr>
                <w:sz w:val="24"/>
                <w:szCs w:val="24"/>
              </w:rPr>
              <w:t>Ultrasound (FAMUS)</w:t>
            </w:r>
          </w:p>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rPr>
                <w:sz w:val="24"/>
                <w:szCs w:val="24"/>
              </w:rPr>
            </w:pPr>
            <w:r>
              <w:rPr>
                <w:sz w:val="24"/>
                <w:szCs w:val="24"/>
              </w:rPr>
              <w:t>Clinical Hypnotherapy, Coaching and mind-body connection. Veganism.</w:t>
            </w:r>
          </w:p>
        </w:tc>
        <w:tc>
          <w:tcPr>
            <w:tcW w:w="3337" w:type="dxa"/>
          </w:tcPr>
          <w:p w:rsidR="00CE1419" w:rsidRPr="002A13DA" w:rsidRDefault="00CE1419" w:rsidP="00CE1419">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4"/>
                <w:szCs w:val="24"/>
              </w:rPr>
            </w:pPr>
            <w:r>
              <w:rPr>
                <w:sz w:val="24"/>
                <w:szCs w:val="24"/>
              </w:rPr>
              <w:t xml:space="preserve">Always happy to help, so if you have any problems with the </w:t>
            </w:r>
            <w:proofErr w:type="spellStart"/>
            <w:r>
              <w:rPr>
                <w:sz w:val="24"/>
                <w:szCs w:val="24"/>
              </w:rPr>
              <w:t>rota</w:t>
            </w:r>
            <w:proofErr w:type="spellEnd"/>
            <w:r>
              <w:rPr>
                <w:sz w:val="24"/>
                <w:szCs w:val="24"/>
              </w:rPr>
              <w:t xml:space="preserve"> or anything else, please feel free to approach me.</w:t>
            </w:r>
          </w:p>
        </w:tc>
      </w:tr>
    </w:tbl>
    <w:p w:rsidR="00333794" w:rsidRDefault="00333794" w:rsidP="009F746E"/>
    <w:p w:rsidR="009F746E" w:rsidRDefault="009F746E">
      <w:pPr>
        <w:spacing w:after="0" w:line="240" w:lineRule="auto"/>
        <w:rPr>
          <w:rFonts w:ascii="Arial Black" w:eastAsia="Arial Unicode MS" w:hAnsi="Arial Black" w:cs="Arial Unicode MS"/>
          <w:spacing w:val="-15"/>
          <w:kern w:val="28"/>
        </w:rPr>
      </w:pPr>
      <w:r>
        <w:br w:type="page"/>
      </w:r>
    </w:p>
    <w:p w:rsidR="009D3BE7" w:rsidRDefault="00FC74CE">
      <w:pPr>
        <w:pStyle w:val="Heading2"/>
        <w:pBdr>
          <w:top w:val="single" w:sz="4" w:space="0" w:color="000000"/>
          <w:left w:val="single" w:sz="4" w:space="0" w:color="000000"/>
          <w:bottom w:val="single" w:sz="4" w:space="0" w:color="000000"/>
          <w:right w:val="single" w:sz="4" w:space="0" w:color="000000"/>
        </w:pBdr>
      </w:pPr>
      <w:r>
        <w:lastRenderedPageBreak/>
        <w:t>Roles when on call</w:t>
      </w:r>
    </w:p>
    <w:p w:rsidR="009D3BE7" w:rsidRDefault="00FC74CE">
      <w:r>
        <w:t xml:space="preserve">The </w:t>
      </w:r>
      <w:r w:rsidR="0007035F">
        <w:t xml:space="preserve">Acute </w:t>
      </w:r>
      <w:r>
        <w:t>take</w:t>
      </w:r>
      <w:r w:rsidR="0007035F">
        <w:t xml:space="preserve"> by its very nature is busy and at sometimes unpredictable. The flexibility we expect from our trainees is supported by a dynamic and experienced consultant workforce </w:t>
      </w:r>
      <w:proofErr w:type="gramStart"/>
      <w:r w:rsidR="0007035F">
        <w:t>which</w:t>
      </w:r>
      <w:proofErr w:type="gramEnd"/>
      <w:r w:rsidR="0007035F">
        <w:t xml:space="preserve"> is constantly present on the unit between 8am and 10pm.</w:t>
      </w:r>
    </w:p>
    <w:p w:rsidR="0007101F" w:rsidRPr="00A964A6" w:rsidRDefault="0007101F" w:rsidP="009F746E">
      <w:pPr>
        <w:pStyle w:val="Body"/>
        <w:spacing w:after="120"/>
        <w:rPr>
          <w:color w:val="FF0000"/>
          <w:u w:color="FF0000"/>
        </w:rPr>
      </w:pPr>
      <w:r w:rsidRPr="00A964A6">
        <w:rPr>
          <w:b/>
          <w:bCs/>
          <w:lang w:val="en-US"/>
        </w:rPr>
        <w:t>Lead Consultant</w:t>
      </w:r>
      <w:r w:rsidR="00162C75">
        <w:rPr>
          <w:b/>
          <w:bCs/>
          <w:lang w:val="en-US"/>
        </w:rPr>
        <w:t xml:space="preserve"> (POD)</w:t>
      </w:r>
      <w:r w:rsidRPr="00A964A6">
        <w:tab/>
        <w:t xml:space="preserve">9:00 </w:t>
      </w:r>
      <w:r w:rsidRPr="00A964A6">
        <w:rPr>
          <w:lang w:val="en-US"/>
        </w:rPr>
        <w:t xml:space="preserve">– </w:t>
      </w:r>
      <w:r w:rsidRPr="00A964A6">
        <w:rPr>
          <w:lang w:val="nl-NL"/>
        </w:rPr>
        <w:t>22:00 (21:00 at weekends)</w:t>
      </w:r>
      <w:r w:rsidR="009F746E">
        <w:rPr>
          <w:lang w:val="nl-NL"/>
        </w:rPr>
        <w:t xml:space="preserve"> </w:t>
      </w:r>
      <w:r w:rsidRPr="00A964A6">
        <w:rPr>
          <w:color w:val="FF0000"/>
          <w:u w:color="FF0000"/>
          <w:lang w:val="en-US"/>
        </w:rPr>
        <w:t>Bleep 5548</w:t>
      </w:r>
    </w:p>
    <w:p w:rsidR="0007101F" w:rsidRPr="002E6E73" w:rsidRDefault="0007101F" w:rsidP="0007101F">
      <w:pPr>
        <w:pStyle w:val="Body"/>
        <w:tabs>
          <w:tab w:val="left" w:pos="1985"/>
          <w:tab w:val="left" w:pos="2410"/>
          <w:tab w:val="left" w:pos="2835"/>
          <w:tab w:val="left" w:pos="3261"/>
          <w:tab w:val="left" w:pos="3686"/>
          <w:tab w:val="left" w:pos="4111"/>
          <w:tab w:val="left" w:pos="4536"/>
          <w:tab w:val="left" w:pos="4962"/>
          <w:tab w:val="left" w:pos="5670"/>
        </w:tabs>
        <w:spacing w:after="0"/>
        <w:rPr>
          <w:lang w:val="en-US"/>
        </w:rPr>
      </w:pPr>
      <w:r w:rsidRPr="00A964A6">
        <w:rPr>
          <w:lang w:val="en-US"/>
        </w:rPr>
        <w:t xml:space="preserve">This is the Consultant who oversees the Medical Take. They are highlighted in </w:t>
      </w:r>
      <w:r w:rsidRPr="00A964A6">
        <w:rPr>
          <w:b/>
          <w:bCs/>
          <w:lang w:val="da-DK"/>
        </w:rPr>
        <w:t>bold</w:t>
      </w:r>
      <w:r w:rsidRPr="00A964A6">
        <w:rPr>
          <w:lang w:val="en-US"/>
        </w:rPr>
        <w:t xml:space="preserve"> on the weekly </w:t>
      </w:r>
      <w:proofErr w:type="spellStart"/>
      <w:r w:rsidRPr="00A964A6">
        <w:rPr>
          <w:lang w:val="en-US"/>
        </w:rPr>
        <w:t>rota</w:t>
      </w:r>
      <w:proofErr w:type="spellEnd"/>
      <w:r w:rsidRPr="00A964A6">
        <w:rPr>
          <w:lang w:val="en-US"/>
        </w:rPr>
        <w:t xml:space="preserve"> displayed on AMU. They are mainly based on MABFAB, AMU and AEC, but will also go to AED depending on clinical need. They support the </w:t>
      </w:r>
      <w:proofErr w:type="spellStart"/>
      <w:proofErr w:type="gramStart"/>
      <w:r w:rsidRPr="00A964A6">
        <w:rPr>
          <w:lang w:val="en-US"/>
        </w:rPr>
        <w:t>StR</w:t>
      </w:r>
      <w:proofErr w:type="spellEnd"/>
      <w:proofErr w:type="gramEnd"/>
      <w:r w:rsidRPr="00A964A6">
        <w:rPr>
          <w:lang w:val="en-US"/>
        </w:rPr>
        <w:t xml:space="preserve"> in running and coordinating the Medical Take and they should liaise with each other regularly through the course of the take. </w:t>
      </w:r>
    </w:p>
    <w:p w:rsidR="0007101F" w:rsidRDefault="0007101F" w:rsidP="0007101F">
      <w:pPr>
        <w:pStyle w:val="Body"/>
        <w:tabs>
          <w:tab w:val="left" w:pos="1985"/>
          <w:tab w:val="left" w:pos="2410"/>
          <w:tab w:val="left" w:pos="2835"/>
          <w:tab w:val="left" w:pos="3261"/>
          <w:tab w:val="left" w:pos="3686"/>
          <w:tab w:val="left" w:pos="4111"/>
          <w:tab w:val="left" w:pos="4536"/>
          <w:tab w:val="left" w:pos="4962"/>
          <w:tab w:val="left" w:pos="5670"/>
        </w:tabs>
        <w:spacing w:after="0"/>
        <w:rPr>
          <w:lang w:val="en-US"/>
        </w:rPr>
      </w:pPr>
      <w:r w:rsidRPr="00A964A6">
        <w:rPr>
          <w:lang w:val="en-US"/>
        </w:rPr>
        <w:t>Through the day, there are other AMU Consultants who do the morning post take Ward Round and see the new take.  On weekday evenings (</w:t>
      </w:r>
      <w:r w:rsidR="002E6E73">
        <w:rPr>
          <w:lang w:val="en-US"/>
        </w:rPr>
        <w:t>un</w:t>
      </w:r>
      <w:r w:rsidR="002E6E73" w:rsidRPr="00A964A6">
        <w:rPr>
          <w:lang w:val="en-US"/>
        </w:rPr>
        <w:t>til</w:t>
      </w:r>
      <w:r w:rsidRPr="00A964A6">
        <w:rPr>
          <w:lang w:val="en-US"/>
        </w:rPr>
        <w:t xml:space="preserve"> 9pm), there are usually three additional Consultants.</w:t>
      </w:r>
    </w:p>
    <w:p w:rsidR="00B311E1" w:rsidRDefault="00B311E1" w:rsidP="0007101F">
      <w:pPr>
        <w:pStyle w:val="Body"/>
        <w:tabs>
          <w:tab w:val="left" w:pos="1985"/>
          <w:tab w:val="left" w:pos="2410"/>
          <w:tab w:val="left" w:pos="2835"/>
          <w:tab w:val="left" w:pos="3261"/>
          <w:tab w:val="left" w:pos="3686"/>
          <w:tab w:val="left" w:pos="4111"/>
          <w:tab w:val="left" w:pos="4536"/>
          <w:tab w:val="left" w:pos="4962"/>
          <w:tab w:val="left" w:pos="5670"/>
        </w:tabs>
        <w:spacing w:after="0"/>
        <w:rPr>
          <w:lang w:val="en-US"/>
        </w:rPr>
      </w:pPr>
    </w:p>
    <w:p w:rsidR="00B311E1" w:rsidRDefault="00B311E1" w:rsidP="0007101F">
      <w:pPr>
        <w:pStyle w:val="Body"/>
        <w:tabs>
          <w:tab w:val="left" w:pos="1985"/>
          <w:tab w:val="left" w:pos="2410"/>
          <w:tab w:val="left" w:pos="2835"/>
          <w:tab w:val="left" w:pos="3261"/>
          <w:tab w:val="left" w:pos="3686"/>
          <w:tab w:val="left" w:pos="4111"/>
          <w:tab w:val="left" w:pos="4536"/>
          <w:tab w:val="left" w:pos="4962"/>
          <w:tab w:val="left" w:pos="5670"/>
        </w:tabs>
        <w:spacing w:after="0"/>
        <w:rPr>
          <w:lang w:val="en-US"/>
        </w:rPr>
      </w:pPr>
      <w:r>
        <w:rPr>
          <w:b/>
          <w:lang w:val="en-US"/>
        </w:rPr>
        <w:t xml:space="preserve">AEC Consultant </w:t>
      </w:r>
      <w:r>
        <w:rPr>
          <w:lang w:val="en-US"/>
        </w:rPr>
        <w:t xml:space="preserve">9:00-20:00 (weekdays only) </w:t>
      </w:r>
      <w:r w:rsidRPr="00B311E1">
        <w:rPr>
          <w:color w:val="FF0000"/>
          <w:lang w:val="en-US"/>
        </w:rPr>
        <w:t>Bleep 5126</w:t>
      </w:r>
    </w:p>
    <w:p w:rsidR="00B311E1" w:rsidRPr="00B311E1" w:rsidRDefault="00B311E1" w:rsidP="0007101F">
      <w:pPr>
        <w:pStyle w:val="Body"/>
        <w:tabs>
          <w:tab w:val="left" w:pos="1985"/>
          <w:tab w:val="left" w:pos="2410"/>
          <w:tab w:val="left" w:pos="2835"/>
          <w:tab w:val="left" w:pos="3261"/>
          <w:tab w:val="left" w:pos="3686"/>
          <w:tab w:val="left" w:pos="4111"/>
          <w:tab w:val="left" w:pos="4536"/>
          <w:tab w:val="left" w:pos="4962"/>
          <w:tab w:val="left" w:pos="5670"/>
        </w:tabs>
        <w:spacing w:after="0"/>
      </w:pPr>
      <w:r>
        <w:rPr>
          <w:lang w:val="en-US"/>
        </w:rPr>
        <w:t xml:space="preserve">This consultant oversees AEC.  They take all referrals to AEC and coordinate AEC care including the morning huddle at 9am and board rounds as required during the day.  </w:t>
      </w:r>
    </w:p>
    <w:p w:rsidR="0007101F" w:rsidRPr="00A964A6" w:rsidRDefault="0007101F" w:rsidP="003E21C2">
      <w:pPr>
        <w:pStyle w:val="Body"/>
        <w:keepNext/>
        <w:spacing w:before="240" w:after="0"/>
        <w:outlineLvl w:val="0"/>
        <w:rPr>
          <w:rFonts w:eastAsia="Cambria" w:cs="Cambria"/>
          <w:b/>
          <w:bCs/>
          <w:kern w:val="32"/>
        </w:rPr>
      </w:pPr>
      <w:r w:rsidRPr="00A964A6">
        <w:rPr>
          <w:rFonts w:eastAsia="Cambria" w:cs="Cambria"/>
          <w:b/>
          <w:bCs/>
          <w:kern w:val="32"/>
          <w:lang w:val="de-DE"/>
        </w:rPr>
        <w:t>StR 1</w:t>
      </w:r>
      <w:r w:rsidR="00EF6C62">
        <w:rPr>
          <w:rFonts w:eastAsia="Cambria" w:cs="Cambria"/>
          <w:b/>
          <w:bCs/>
          <w:kern w:val="32"/>
          <w:lang w:val="de-DE"/>
        </w:rPr>
        <w:t xml:space="preserve">  and 3</w:t>
      </w:r>
      <w:r w:rsidRPr="00A964A6">
        <w:rPr>
          <w:rFonts w:eastAsia="Cambria" w:cs="Cambria"/>
          <w:b/>
          <w:bCs/>
          <w:kern w:val="32"/>
          <w:lang w:val="de-DE"/>
        </w:rPr>
        <w:tab/>
      </w:r>
      <w:r w:rsidRPr="00A964A6">
        <w:rPr>
          <w:rFonts w:eastAsia="Cambria" w:cs="Cambria"/>
          <w:b/>
          <w:bCs/>
          <w:kern w:val="32"/>
          <w:lang w:val="de-DE"/>
        </w:rPr>
        <w:tab/>
      </w:r>
      <w:r w:rsidRPr="00A964A6">
        <w:rPr>
          <w:rFonts w:eastAsia="Cambria" w:cs="Cambria"/>
          <w:b/>
          <w:bCs/>
          <w:kern w:val="32"/>
          <w:lang w:val="de-DE"/>
        </w:rPr>
        <w:tab/>
      </w:r>
      <w:r w:rsidRPr="00A964A6">
        <w:rPr>
          <w:rFonts w:eastAsia="Cambria" w:cs="Cambria"/>
          <w:b/>
          <w:bCs/>
          <w:kern w:val="32"/>
          <w:lang w:val="de-DE"/>
        </w:rPr>
        <w:tab/>
      </w:r>
      <w:r w:rsidRPr="00A964A6">
        <w:rPr>
          <w:rFonts w:eastAsia="Cambria" w:cs="Cambria"/>
          <w:b/>
          <w:bCs/>
          <w:kern w:val="32"/>
          <w:lang w:val="de-DE"/>
        </w:rPr>
        <w:tab/>
      </w:r>
      <w:r w:rsidRPr="00A964A6">
        <w:rPr>
          <w:rFonts w:eastAsia="Cambria" w:cs="Cambria"/>
          <w:b/>
          <w:bCs/>
          <w:kern w:val="32"/>
          <w:lang w:val="de-DE"/>
        </w:rPr>
        <w:tab/>
      </w:r>
      <w:r w:rsidRPr="00A964A6">
        <w:rPr>
          <w:rFonts w:eastAsia="Cambria" w:cs="Cambria"/>
          <w:b/>
          <w:bCs/>
          <w:kern w:val="32"/>
          <w:lang w:val="de-DE"/>
        </w:rPr>
        <w:tab/>
      </w:r>
      <w:r w:rsidRPr="00A964A6">
        <w:rPr>
          <w:rFonts w:eastAsia="Cambria" w:cs="Cambria"/>
          <w:b/>
          <w:bCs/>
          <w:kern w:val="32"/>
          <w:lang w:val="de-DE"/>
        </w:rPr>
        <w:tab/>
        <w:t xml:space="preserve">      9:00 </w:t>
      </w:r>
      <w:r w:rsidRPr="00A964A6">
        <w:rPr>
          <w:rFonts w:eastAsia="Cambria" w:cs="Cambria"/>
          <w:b/>
          <w:bCs/>
          <w:kern w:val="32"/>
          <w:lang w:val="en-US"/>
        </w:rPr>
        <w:t xml:space="preserve">– </w:t>
      </w:r>
      <w:r w:rsidRPr="00A964A6">
        <w:rPr>
          <w:rFonts w:eastAsia="Cambria" w:cs="Cambria"/>
          <w:b/>
          <w:bCs/>
          <w:kern w:val="32"/>
        </w:rPr>
        <w:t>21:30</w:t>
      </w:r>
    </w:p>
    <w:p w:rsidR="00E17DFB" w:rsidRPr="00E17DFB" w:rsidRDefault="0007101F" w:rsidP="00FF1CC6">
      <w:pPr>
        <w:pStyle w:val="Body"/>
        <w:numPr>
          <w:ilvl w:val="0"/>
          <w:numId w:val="37"/>
        </w:numPr>
        <w:spacing w:after="0" w:line="240" w:lineRule="atLeast"/>
        <w:ind w:left="360"/>
        <w:jc w:val="both"/>
        <w:rPr>
          <w:i/>
          <w:iCs/>
          <w:lang w:val="en-US"/>
        </w:rPr>
      </w:pPr>
      <w:r w:rsidRPr="00E17DFB">
        <w:rPr>
          <w:lang w:val="en-US"/>
        </w:rPr>
        <w:t xml:space="preserve">Based mainly </w:t>
      </w:r>
      <w:r w:rsidR="00E17DFB" w:rsidRPr="00E17DFB">
        <w:rPr>
          <w:lang w:val="en-US"/>
        </w:rPr>
        <w:t>in AED</w:t>
      </w:r>
      <w:r w:rsidRPr="00E17DFB">
        <w:rPr>
          <w:lang w:val="en-US"/>
        </w:rPr>
        <w:t xml:space="preserve"> but may also flex to</w:t>
      </w:r>
      <w:r w:rsidR="00E17DFB" w:rsidRPr="00E17DFB">
        <w:rPr>
          <w:lang w:val="en-US"/>
        </w:rPr>
        <w:t xml:space="preserve"> MAB/FAB and</w:t>
      </w:r>
      <w:r w:rsidRPr="00E17DFB">
        <w:rPr>
          <w:lang w:val="en-US"/>
        </w:rPr>
        <w:t xml:space="preserve"> AEC when needed. </w:t>
      </w:r>
    </w:p>
    <w:p w:rsidR="0007101F" w:rsidRPr="00E17DFB" w:rsidRDefault="0007101F" w:rsidP="00FF1CC6">
      <w:pPr>
        <w:pStyle w:val="Body"/>
        <w:numPr>
          <w:ilvl w:val="0"/>
          <w:numId w:val="37"/>
        </w:numPr>
        <w:spacing w:after="0" w:line="240" w:lineRule="atLeast"/>
        <w:ind w:left="360"/>
        <w:jc w:val="both"/>
        <w:rPr>
          <w:i/>
          <w:iCs/>
          <w:lang w:val="en-US"/>
        </w:rPr>
      </w:pPr>
      <w:r w:rsidRPr="00E17DFB">
        <w:rPr>
          <w:lang w:val="en-US"/>
        </w:rPr>
        <w:t>Co-ordinates medical take with the Lead C</w:t>
      </w:r>
      <w:r w:rsidR="00E17DFB">
        <w:rPr>
          <w:lang w:val="en-US"/>
        </w:rPr>
        <w:t>onsultant, and works alongside</w:t>
      </w:r>
      <w:r w:rsidRPr="00E17DFB">
        <w:rPr>
          <w:lang w:val="en-US"/>
        </w:rPr>
        <w:t xml:space="preserve"> </w:t>
      </w:r>
      <w:r w:rsidR="00EF6C62">
        <w:rPr>
          <w:lang w:val="en-US"/>
        </w:rPr>
        <w:t>FTST LD1</w:t>
      </w:r>
      <w:r w:rsidRPr="00E17DFB">
        <w:rPr>
          <w:lang w:val="en-US"/>
        </w:rPr>
        <w:t xml:space="preserve"> (bleep 5120) </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Receives all Medical referrals from AED through bleep 5085</w:t>
      </w:r>
      <w:r w:rsidR="00B311E1">
        <w:rPr>
          <w:lang w:val="en-US"/>
        </w:rPr>
        <w:t xml:space="preserve"> (any for AEC should be redirected to bleep 5126)</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Maintains a list of the Acute Take</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Senior review of patients seen by AED and Medicine juniors</w:t>
      </w:r>
    </w:p>
    <w:p w:rsidR="0007101F" w:rsidRPr="00B311E1" w:rsidRDefault="0007101F" w:rsidP="00FF1CC6">
      <w:pPr>
        <w:pStyle w:val="Body"/>
        <w:numPr>
          <w:ilvl w:val="0"/>
          <w:numId w:val="37"/>
        </w:numPr>
        <w:spacing w:after="0" w:line="240" w:lineRule="atLeast"/>
        <w:ind w:left="360"/>
        <w:jc w:val="both"/>
        <w:rPr>
          <w:i/>
          <w:iCs/>
          <w:lang w:val="en-US"/>
        </w:rPr>
      </w:pPr>
      <w:r w:rsidRPr="00A964A6">
        <w:rPr>
          <w:lang w:val="en-US"/>
        </w:rPr>
        <w:t>Discusses all patients seen with the Lead Consultant or another AMU Consultant</w:t>
      </w:r>
    </w:p>
    <w:p w:rsidR="00B311E1" w:rsidRPr="00A964A6" w:rsidRDefault="00B311E1" w:rsidP="00FF1CC6">
      <w:pPr>
        <w:pStyle w:val="Body"/>
        <w:numPr>
          <w:ilvl w:val="0"/>
          <w:numId w:val="37"/>
        </w:numPr>
        <w:spacing w:after="0" w:line="240" w:lineRule="atLeast"/>
        <w:ind w:left="360"/>
        <w:jc w:val="both"/>
        <w:rPr>
          <w:i/>
          <w:iCs/>
          <w:lang w:val="en-US"/>
        </w:rPr>
      </w:pPr>
      <w:r>
        <w:rPr>
          <w:lang w:val="en-US"/>
        </w:rPr>
        <w:t>Should not be required to undertake any other clinical duties (</w:t>
      </w:r>
      <w:proofErr w:type="spellStart"/>
      <w:r>
        <w:rPr>
          <w:lang w:val="en-US"/>
        </w:rPr>
        <w:t>eg</w:t>
      </w:r>
      <w:proofErr w:type="spellEnd"/>
      <w:r>
        <w:rPr>
          <w:lang w:val="en-US"/>
        </w:rPr>
        <w:t xml:space="preserve"> ward reviews) other than acute take work without discussion with Lead Consultant</w:t>
      </w:r>
    </w:p>
    <w:p w:rsidR="0007101F" w:rsidRPr="00E17DFB" w:rsidRDefault="0007101F" w:rsidP="00FF1CC6">
      <w:pPr>
        <w:pStyle w:val="Body"/>
        <w:numPr>
          <w:ilvl w:val="0"/>
          <w:numId w:val="37"/>
        </w:numPr>
        <w:spacing w:after="0" w:line="240" w:lineRule="atLeast"/>
        <w:ind w:left="360"/>
        <w:jc w:val="both"/>
        <w:rPr>
          <w:i/>
          <w:iCs/>
          <w:lang w:val="en-US"/>
        </w:rPr>
      </w:pPr>
      <w:r w:rsidRPr="00A964A6">
        <w:rPr>
          <w:lang w:val="en-US"/>
        </w:rPr>
        <w:t>Ensure educational feedback and discussion occurs if appropriate during handover at 9pm</w:t>
      </w:r>
    </w:p>
    <w:p w:rsidR="00E17DFB" w:rsidRDefault="00E17DFB" w:rsidP="003E21C2">
      <w:pPr>
        <w:pStyle w:val="Body"/>
        <w:spacing w:after="0" w:line="240" w:lineRule="atLeast"/>
        <w:jc w:val="both"/>
        <w:rPr>
          <w:lang w:val="en-US"/>
        </w:rPr>
      </w:pPr>
    </w:p>
    <w:p w:rsidR="00E17DFB" w:rsidRDefault="00E17DFB" w:rsidP="003E21C2">
      <w:pPr>
        <w:pStyle w:val="Body"/>
        <w:spacing w:after="0" w:line="240" w:lineRule="atLeast"/>
        <w:jc w:val="both"/>
        <w:rPr>
          <w:b/>
          <w:lang w:val="en-US"/>
        </w:rPr>
      </w:pPr>
      <w:r w:rsidRPr="00E17DFB">
        <w:rPr>
          <w:b/>
          <w:lang w:val="en-US"/>
        </w:rPr>
        <w:t xml:space="preserve">STR </w:t>
      </w:r>
      <w:r w:rsidR="00EF6C62">
        <w:rPr>
          <w:b/>
          <w:lang w:val="en-US"/>
        </w:rPr>
        <w:t>2</w:t>
      </w:r>
      <w:r>
        <w:rPr>
          <w:b/>
          <w:lang w:val="en-US"/>
        </w:rPr>
        <w:tab/>
      </w:r>
      <w:r>
        <w:rPr>
          <w:b/>
          <w:lang w:val="en-US"/>
        </w:rPr>
        <w:tab/>
      </w:r>
      <w:r>
        <w:rPr>
          <w:b/>
          <w:lang w:val="en-US"/>
        </w:rPr>
        <w:tab/>
      </w:r>
      <w:r>
        <w:rPr>
          <w:b/>
          <w:lang w:val="en-US"/>
        </w:rPr>
        <w:tab/>
      </w:r>
      <w:r>
        <w:rPr>
          <w:b/>
          <w:lang w:val="en-US"/>
        </w:rPr>
        <w:tab/>
      </w:r>
      <w:r>
        <w:rPr>
          <w:b/>
          <w:lang w:val="en-US"/>
        </w:rPr>
        <w:tab/>
      </w:r>
      <w:r>
        <w:rPr>
          <w:b/>
          <w:lang w:val="en-US"/>
        </w:rPr>
        <w:tab/>
        <w:t>9.00-17.00</w:t>
      </w:r>
    </w:p>
    <w:p w:rsidR="00E17DFB" w:rsidRPr="00E17DFB" w:rsidRDefault="00E17DFB" w:rsidP="00FF1CC6">
      <w:pPr>
        <w:pStyle w:val="Body"/>
        <w:numPr>
          <w:ilvl w:val="0"/>
          <w:numId w:val="38"/>
        </w:numPr>
        <w:spacing w:after="0" w:line="240" w:lineRule="atLeast"/>
        <w:jc w:val="both"/>
        <w:rPr>
          <w:b/>
          <w:i/>
          <w:iCs/>
          <w:lang w:val="en-US"/>
        </w:rPr>
      </w:pPr>
      <w:r>
        <w:rPr>
          <w:iCs/>
          <w:lang w:val="en-US"/>
        </w:rPr>
        <w:t>Holds the MET bleep during normal hours and attends MET calls. Unless there is a MET call will continue normal day job</w:t>
      </w:r>
    </w:p>
    <w:p w:rsidR="00E17DFB" w:rsidRPr="00E17DFB" w:rsidRDefault="00E17DFB" w:rsidP="00FF1CC6">
      <w:pPr>
        <w:pStyle w:val="Body"/>
        <w:numPr>
          <w:ilvl w:val="0"/>
          <w:numId w:val="38"/>
        </w:numPr>
        <w:spacing w:after="0" w:line="240" w:lineRule="atLeast"/>
        <w:jc w:val="both"/>
        <w:rPr>
          <w:b/>
          <w:i/>
          <w:iCs/>
          <w:lang w:val="en-US"/>
        </w:rPr>
      </w:pPr>
      <w:r>
        <w:rPr>
          <w:iCs/>
          <w:lang w:val="en-US"/>
        </w:rPr>
        <w:t>Should not need to review referrals as these should go direct to the relevant specialty</w:t>
      </w:r>
      <w:r w:rsidR="00CE1419">
        <w:rPr>
          <w:iCs/>
          <w:lang w:val="en-US"/>
        </w:rPr>
        <w:t xml:space="preserve"> but might occasionally be contacted if not clear which specialty to be contact</w:t>
      </w:r>
    </w:p>
    <w:p w:rsidR="0007101F" w:rsidRPr="00A964A6" w:rsidRDefault="0007101F" w:rsidP="003E21C2">
      <w:pPr>
        <w:pStyle w:val="Body"/>
        <w:keepNext/>
        <w:spacing w:before="240" w:after="0"/>
        <w:outlineLvl w:val="0"/>
        <w:rPr>
          <w:rFonts w:eastAsia="Cambria" w:cs="Cambria"/>
          <w:b/>
          <w:bCs/>
          <w:kern w:val="32"/>
        </w:rPr>
      </w:pPr>
      <w:r w:rsidRPr="00A964A6">
        <w:rPr>
          <w:rFonts w:eastAsia="Cambria" w:cs="Cambria"/>
          <w:b/>
          <w:bCs/>
          <w:kern w:val="32"/>
          <w:lang w:val="de-DE"/>
        </w:rPr>
        <w:t>StR 2</w:t>
      </w:r>
      <w:r w:rsidR="00EF6C62">
        <w:rPr>
          <w:rFonts w:eastAsia="Cambria" w:cs="Cambria"/>
          <w:b/>
          <w:bCs/>
          <w:kern w:val="32"/>
          <w:lang w:val="de-DE"/>
        </w:rPr>
        <w:tab/>
      </w:r>
      <w:r w:rsidR="00EF6C62">
        <w:rPr>
          <w:rFonts w:eastAsia="Cambria" w:cs="Cambria"/>
          <w:b/>
          <w:bCs/>
          <w:kern w:val="32"/>
          <w:lang w:val="de-DE"/>
        </w:rPr>
        <w:tab/>
      </w:r>
      <w:r w:rsidR="00EF6C62">
        <w:rPr>
          <w:rFonts w:eastAsia="Cambria" w:cs="Cambria"/>
          <w:b/>
          <w:bCs/>
          <w:kern w:val="32"/>
          <w:lang w:val="de-DE"/>
        </w:rPr>
        <w:tab/>
      </w:r>
      <w:r w:rsidR="00EF6C62">
        <w:rPr>
          <w:rFonts w:eastAsia="Cambria" w:cs="Cambria"/>
          <w:b/>
          <w:bCs/>
          <w:kern w:val="32"/>
          <w:lang w:val="de-DE"/>
        </w:rPr>
        <w:tab/>
      </w:r>
      <w:r w:rsidRPr="00A964A6">
        <w:rPr>
          <w:rFonts w:eastAsia="Cambria" w:cs="Cambria"/>
          <w:b/>
          <w:bCs/>
          <w:kern w:val="32"/>
        </w:rPr>
        <w:tab/>
      </w:r>
      <w:r w:rsidRPr="00A964A6">
        <w:rPr>
          <w:rFonts w:eastAsia="Cambria" w:cs="Cambria"/>
          <w:b/>
          <w:bCs/>
          <w:kern w:val="32"/>
        </w:rPr>
        <w:tab/>
      </w:r>
      <w:r w:rsidRPr="00A964A6">
        <w:rPr>
          <w:rFonts w:eastAsia="Cambria" w:cs="Cambria"/>
          <w:b/>
          <w:bCs/>
          <w:kern w:val="32"/>
        </w:rPr>
        <w:tab/>
        <w:t xml:space="preserve">17:00 </w:t>
      </w:r>
      <w:r w:rsidRPr="00A964A6">
        <w:rPr>
          <w:rFonts w:eastAsia="Cambria" w:cs="Cambria"/>
          <w:b/>
          <w:bCs/>
          <w:kern w:val="32"/>
          <w:lang w:val="en-US"/>
        </w:rPr>
        <w:t xml:space="preserve">– </w:t>
      </w:r>
      <w:r w:rsidRPr="00A964A6">
        <w:rPr>
          <w:rFonts w:eastAsia="Cambria" w:cs="Cambria"/>
          <w:b/>
          <w:bCs/>
          <w:kern w:val="32"/>
        </w:rPr>
        <w:t>21:30</w:t>
      </w:r>
    </w:p>
    <w:p w:rsidR="00CE1419" w:rsidRPr="00A964A6" w:rsidRDefault="00CE1419" w:rsidP="00CE1419">
      <w:pPr>
        <w:pStyle w:val="Body"/>
        <w:numPr>
          <w:ilvl w:val="0"/>
          <w:numId w:val="37"/>
        </w:numPr>
        <w:spacing w:after="0" w:line="240" w:lineRule="atLeast"/>
        <w:ind w:left="360"/>
        <w:jc w:val="both"/>
        <w:rPr>
          <w:i/>
          <w:iCs/>
          <w:lang w:val="en-US"/>
        </w:rPr>
      </w:pPr>
      <w:r w:rsidRPr="00A964A6">
        <w:rPr>
          <w:lang w:val="en-US"/>
        </w:rPr>
        <w:t>Ward cover and referrals from other specialties.</w:t>
      </w:r>
    </w:p>
    <w:p w:rsidR="00CE1419" w:rsidRPr="00A964A6" w:rsidRDefault="00CE1419" w:rsidP="00CE1419">
      <w:pPr>
        <w:pStyle w:val="Body"/>
        <w:numPr>
          <w:ilvl w:val="0"/>
          <w:numId w:val="37"/>
        </w:numPr>
        <w:spacing w:after="0" w:line="240" w:lineRule="atLeast"/>
        <w:ind w:left="360"/>
        <w:jc w:val="both"/>
        <w:rPr>
          <w:lang w:val="en-US"/>
        </w:rPr>
      </w:pPr>
      <w:r w:rsidRPr="00A964A6">
        <w:rPr>
          <w:lang w:val="en-US"/>
        </w:rPr>
        <w:t xml:space="preserve">Attends MET Calls </w:t>
      </w:r>
    </w:p>
    <w:p w:rsidR="0007101F" w:rsidRPr="00A964A6" w:rsidRDefault="0007101F" w:rsidP="00FF1CC6">
      <w:pPr>
        <w:pStyle w:val="Body"/>
        <w:numPr>
          <w:ilvl w:val="0"/>
          <w:numId w:val="37"/>
        </w:numPr>
        <w:spacing w:after="0" w:line="240" w:lineRule="atLeast"/>
        <w:ind w:left="360"/>
        <w:jc w:val="both"/>
        <w:rPr>
          <w:lang w:val="en-US"/>
        </w:rPr>
      </w:pPr>
      <w:r w:rsidRPr="00A964A6">
        <w:rPr>
          <w:lang w:val="en-US"/>
        </w:rPr>
        <w:t xml:space="preserve">Senior review of medical admissions </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Discusses all patients seen with the Lead Consultant or another AMU Consultant</w:t>
      </w:r>
    </w:p>
    <w:p w:rsidR="0007101F" w:rsidRPr="00A964A6" w:rsidRDefault="0007101F" w:rsidP="00FF1CC6">
      <w:pPr>
        <w:pStyle w:val="Body"/>
        <w:numPr>
          <w:ilvl w:val="0"/>
          <w:numId w:val="37"/>
        </w:numPr>
        <w:spacing w:after="0" w:line="240" w:lineRule="atLeast"/>
        <w:ind w:left="360"/>
        <w:jc w:val="both"/>
        <w:rPr>
          <w:lang w:val="en-US"/>
        </w:rPr>
      </w:pPr>
      <w:r w:rsidRPr="00A964A6">
        <w:rPr>
          <w:lang w:val="en-US"/>
        </w:rPr>
        <w:t>Ensure educational feedback and discussion occurs if appropriate during handover at 5pm and 9pm</w:t>
      </w:r>
    </w:p>
    <w:p w:rsidR="003E21C2" w:rsidRDefault="003E21C2" w:rsidP="003E21C2">
      <w:pPr>
        <w:pStyle w:val="Body"/>
        <w:tabs>
          <w:tab w:val="left" w:pos="360"/>
        </w:tabs>
        <w:spacing w:after="0" w:line="240" w:lineRule="atLeast"/>
        <w:jc w:val="both"/>
        <w:rPr>
          <w:b/>
          <w:bCs/>
          <w:lang w:val="en-US"/>
        </w:rPr>
      </w:pPr>
    </w:p>
    <w:p w:rsidR="0007101F" w:rsidRPr="00A964A6" w:rsidRDefault="0007101F" w:rsidP="003E21C2">
      <w:pPr>
        <w:pStyle w:val="Body"/>
        <w:tabs>
          <w:tab w:val="left" w:pos="360"/>
        </w:tabs>
        <w:spacing w:after="0" w:line="240" w:lineRule="atLeast"/>
        <w:jc w:val="both"/>
      </w:pPr>
      <w:r w:rsidRPr="00A964A6">
        <w:rPr>
          <w:b/>
          <w:bCs/>
          <w:lang w:val="en-US"/>
        </w:rPr>
        <w:t xml:space="preserve">Twilight Registrar </w:t>
      </w:r>
      <w:r w:rsidRPr="00A964A6">
        <w:rPr>
          <w:lang w:val="en-US"/>
        </w:rPr>
        <w:t xml:space="preserve">(Start works at 16:00)     </w:t>
      </w:r>
      <w:r w:rsidR="00EF6C62">
        <w:rPr>
          <w:lang w:val="en-US"/>
        </w:rPr>
        <w:t>x 2</w:t>
      </w:r>
      <w:r w:rsidRPr="00A964A6">
        <w:rPr>
          <w:lang w:val="en-US"/>
        </w:rPr>
        <w:t xml:space="preserve">                  </w:t>
      </w:r>
      <w:r w:rsidR="00E17DFB">
        <w:rPr>
          <w:lang w:val="en-US"/>
        </w:rPr>
        <w:tab/>
      </w:r>
      <w:r w:rsidR="00E17DFB">
        <w:rPr>
          <w:lang w:val="en-US"/>
        </w:rPr>
        <w:tab/>
      </w:r>
      <w:r w:rsidRPr="00A964A6">
        <w:rPr>
          <w:lang w:val="en-US"/>
        </w:rPr>
        <w:t xml:space="preserve"> </w:t>
      </w:r>
      <w:r w:rsidRPr="00E17DFB">
        <w:rPr>
          <w:b/>
          <w:lang w:val="en-US"/>
        </w:rPr>
        <w:t>16:00 - midnight</w:t>
      </w:r>
    </w:p>
    <w:p w:rsidR="0007101F" w:rsidRPr="00A964A6" w:rsidRDefault="0007101F" w:rsidP="00FF1CC6">
      <w:pPr>
        <w:pStyle w:val="Body"/>
        <w:numPr>
          <w:ilvl w:val="0"/>
          <w:numId w:val="39"/>
        </w:numPr>
        <w:spacing w:after="0" w:line="240" w:lineRule="atLeast"/>
        <w:jc w:val="both"/>
        <w:rPr>
          <w:lang w:val="en-US"/>
        </w:rPr>
      </w:pPr>
      <w:r w:rsidRPr="00A964A6">
        <w:rPr>
          <w:lang w:val="en-US"/>
        </w:rPr>
        <w:t>Supports management of acute medical take working in MABFAB,</w:t>
      </w:r>
      <w:r w:rsidR="00E17DFB">
        <w:rPr>
          <w:lang w:val="en-US"/>
        </w:rPr>
        <w:t xml:space="preserve"> </w:t>
      </w:r>
      <w:r w:rsidRPr="00A964A6">
        <w:rPr>
          <w:lang w:val="en-US"/>
        </w:rPr>
        <w:t>AED and AEC or AMU if required.</w:t>
      </w:r>
    </w:p>
    <w:p w:rsidR="003E21C2" w:rsidRPr="003E21C2" w:rsidRDefault="003E21C2" w:rsidP="00FF1CC6">
      <w:pPr>
        <w:pStyle w:val="Body"/>
        <w:numPr>
          <w:ilvl w:val="0"/>
          <w:numId w:val="39"/>
        </w:numPr>
        <w:spacing w:after="0" w:line="240" w:lineRule="atLeast"/>
        <w:jc w:val="both"/>
        <w:rPr>
          <w:iCs/>
          <w:lang w:val="en-US"/>
        </w:rPr>
      </w:pPr>
      <w:r w:rsidRPr="003E21C2">
        <w:rPr>
          <w:iCs/>
          <w:lang w:val="en-US"/>
        </w:rPr>
        <w:t>Carry referral bleep during handover as does not need to attend 9pm handover</w:t>
      </w:r>
    </w:p>
    <w:p w:rsidR="0007101F" w:rsidRPr="00A964A6" w:rsidRDefault="0007101F" w:rsidP="00FF1CC6">
      <w:pPr>
        <w:pStyle w:val="Body"/>
        <w:numPr>
          <w:ilvl w:val="0"/>
          <w:numId w:val="39"/>
        </w:numPr>
        <w:spacing w:after="0" w:line="240" w:lineRule="atLeast"/>
        <w:jc w:val="both"/>
        <w:rPr>
          <w:i/>
          <w:iCs/>
          <w:lang w:val="en-US"/>
        </w:rPr>
      </w:pPr>
      <w:r w:rsidRPr="00A964A6">
        <w:rPr>
          <w:lang w:val="en-US"/>
        </w:rPr>
        <w:t>Take a lead in having oversight of the GP arriving take and MAB</w:t>
      </w:r>
      <w:r w:rsidR="00E17DFB">
        <w:rPr>
          <w:lang w:val="en-US"/>
        </w:rPr>
        <w:t>/</w:t>
      </w:r>
      <w:r w:rsidRPr="00A964A6">
        <w:rPr>
          <w:lang w:val="en-US"/>
        </w:rPr>
        <w:t xml:space="preserve">FAB patients between 10pm and midnight. Hands over to </w:t>
      </w:r>
      <w:proofErr w:type="spellStart"/>
      <w:r w:rsidRPr="00A964A6">
        <w:rPr>
          <w:lang w:val="en-US"/>
        </w:rPr>
        <w:t>StR</w:t>
      </w:r>
      <w:proofErr w:type="spellEnd"/>
      <w:r w:rsidRPr="00A964A6">
        <w:rPr>
          <w:lang w:val="en-US"/>
        </w:rPr>
        <w:t xml:space="preserve"> 3</w:t>
      </w:r>
    </w:p>
    <w:p w:rsidR="0007101F" w:rsidRPr="00A964A6" w:rsidRDefault="00EF6C62" w:rsidP="003E21C2">
      <w:pPr>
        <w:pStyle w:val="Body"/>
        <w:keepNext/>
        <w:spacing w:before="240" w:after="0"/>
        <w:outlineLvl w:val="0"/>
        <w:rPr>
          <w:rFonts w:eastAsia="Cambria" w:cs="Cambria"/>
          <w:b/>
          <w:bCs/>
          <w:kern w:val="32"/>
        </w:rPr>
      </w:pPr>
      <w:r>
        <w:rPr>
          <w:rFonts w:eastAsia="Cambria" w:cs="Cambria"/>
          <w:b/>
          <w:bCs/>
          <w:kern w:val="32"/>
          <w:lang w:val="de-DE"/>
        </w:rPr>
        <w:lastRenderedPageBreak/>
        <w:t>StR N1 and N</w:t>
      </w:r>
      <w:r w:rsidR="00F256B5">
        <w:rPr>
          <w:rFonts w:eastAsia="Cambria" w:cs="Cambria"/>
          <w:b/>
          <w:bCs/>
          <w:kern w:val="32"/>
          <w:lang w:val="de-DE"/>
        </w:rPr>
        <w:t>2</w:t>
      </w:r>
      <w:r w:rsidR="00E17DFB">
        <w:rPr>
          <w:rFonts w:eastAsia="Cambria" w:cs="Cambria"/>
          <w:b/>
          <w:bCs/>
          <w:kern w:val="32"/>
          <w:lang w:val="de-DE"/>
        </w:rPr>
        <w:tab/>
      </w:r>
      <w:r w:rsidR="00E17DFB">
        <w:rPr>
          <w:rFonts w:eastAsia="Cambria" w:cs="Cambria"/>
          <w:b/>
          <w:bCs/>
          <w:kern w:val="32"/>
          <w:lang w:val="de-DE"/>
        </w:rPr>
        <w:tab/>
      </w:r>
      <w:r w:rsidR="00E17DFB">
        <w:rPr>
          <w:rFonts w:eastAsia="Cambria" w:cs="Cambria"/>
          <w:b/>
          <w:bCs/>
          <w:kern w:val="32"/>
          <w:lang w:val="de-DE"/>
        </w:rPr>
        <w:tab/>
      </w:r>
      <w:r w:rsidR="00E17DFB">
        <w:rPr>
          <w:rFonts w:eastAsia="Cambria" w:cs="Cambria"/>
          <w:b/>
          <w:bCs/>
          <w:kern w:val="32"/>
          <w:lang w:val="de-DE"/>
        </w:rPr>
        <w:tab/>
      </w:r>
      <w:r w:rsidR="0007101F" w:rsidRPr="00A964A6">
        <w:rPr>
          <w:rFonts w:eastAsia="Cambria" w:cs="Cambria"/>
          <w:b/>
          <w:bCs/>
          <w:kern w:val="32"/>
          <w:lang w:val="de-DE"/>
        </w:rPr>
        <w:t xml:space="preserve"> 21:00 </w:t>
      </w:r>
      <w:r w:rsidR="0007101F" w:rsidRPr="00A964A6">
        <w:rPr>
          <w:rFonts w:eastAsia="Cambria" w:cs="Cambria"/>
          <w:b/>
          <w:bCs/>
          <w:kern w:val="32"/>
          <w:lang w:val="en-US"/>
        </w:rPr>
        <w:t xml:space="preserve">– </w:t>
      </w:r>
      <w:r w:rsidR="0007101F" w:rsidRPr="00A964A6">
        <w:rPr>
          <w:rFonts w:eastAsia="Cambria" w:cs="Cambria"/>
          <w:b/>
          <w:bCs/>
          <w:kern w:val="32"/>
        </w:rPr>
        <w:t>09:30</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 xml:space="preserve">Manages acute take patients as present either to AMU or in AED.  Attends AED to see resus patients [and assess suitability for High Care Area (HCA)] and other medical patients when there are flow problems </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 xml:space="preserve">Works alongside </w:t>
      </w:r>
      <w:r w:rsidR="00EF6C62">
        <w:rPr>
          <w:lang w:val="en-US"/>
        </w:rPr>
        <w:t>F2ST N5</w:t>
      </w:r>
      <w:r w:rsidRPr="00A964A6">
        <w:rPr>
          <w:lang w:val="en-US"/>
        </w:rPr>
        <w:t xml:space="preserve"> (bleep 5120) </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 xml:space="preserve">Receives all Medical referrals from AED through bleep 5085  </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Maintains a list of the Acute Take</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Senior review of patients on the acute take</w:t>
      </w:r>
    </w:p>
    <w:p w:rsidR="00B3682D" w:rsidRDefault="00E17DFB" w:rsidP="00FF1CC6">
      <w:pPr>
        <w:pStyle w:val="Body"/>
        <w:numPr>
          <w:ilvl w:val="0"/>
          <w:numId w:val="37"/>
        </w:numPr>
        <w:spacing w:after="0" w:line="240" w:lineRule="atLeast"/>
        <w:ind w:left="360"/>
        <w:jc w:val="both"/>
        <w:rPr>
          <w:lang w:val="en-US"/>
        </w:rPr>
      </w:pPr>
      <w:r>
        <w:rPr>
          <w:lang w:val="en-US"/>
        </w:rPr>
        <w:t>Attends 8am huddle</w:t>
      </w:r>
      <w:r w:rsidR="0007101F" w:rsidRPr="00A964A6">
        <w:rPr>
          <w:lang w:val="en-US"/>
        </w:rPr>
        <w:t xml:space="preserve"> on AMU</w:t>
      </w:r>
      <w:r w:rsidR="00B3682D">
        <w:rPr>
          <w:lang w:val="en-US"/>
        </w:rPr>
        <w:t xml:space="preserve"> (weekdays only)</w:t>
      </w:r>
    </w:p>
    <w:p w:rsidR="0007101F" w:rsidRPr="007D5237" w:rsidRDefault="00B3682D" w:rsidP="00FF1CC6">
      <w:pPr>
        <w:pStyle w:val="Body"/>
        <w:numPr>
          <w:ilvl w:val="0"/>
          <w:numId w:val="37"/>
        </w:numPr>
        <w:spacing w:after="0" w:line="240" w:lineRule="atLeast"/>
        <w:ind w:left="360"/>
        <w:jc w:val="both"/>
        <w:rPr>
          <w:b/>
          <w:lang w:val="en-US"/>
        </w:rPr>
      </w:pPr>
      <w:r>
        <w:rPr>
          <w:lang w:val="en-US"/>
        </w:rPr>
        <w:t xml:space="preserve">Ensures that the correct patients are on the correct post take leasing with the site team at around 7am for this.  There are cardiology, </w:t>
      </w:r>
      <w:proofErr w:type="spellStart"/>
      <w:r>
        <w:rPr>
          <w:lang w:val="en-US"/>
        </w:rPr>
        <w:t>Resp</w:t>
      </w:r>
      <w:proofErr w:type="spellEnd"/>
      <w:r>
        <w:rPr>
          <w:lang w:val="en-US"/>
        </w:rPr>
        <w:t>, DMOP, Renal/Endocrine, gastro and Acute (for all the patients on AMU)</w:t>
      </w:r>
      <w:r w:rsidR="007D5237">
        <w:rPr>
          <w:lang w:val="en-US"/>
        </w:rPr>
        <w:t>-</w:t>
      </w:r>
      <w:r w:rsidR="007D5237" w:rsidRPr="007D5237">
        <w:rPr>
          <w:b/>
          <w:lang w:val="en-US"/>
        </w:rPr>
        <w:t>currently this is not happening Due to Covid.</w:t>
      </w:r>
      <w:r w:rsidRPr="007D5237">
        <w:rPr>
          <w:b/>
          <w:lang w:val="en-US"/>
        </w:rPr>
        <w:t xml:space="preserve"> </w:t>
      </w:r>
      <w:r w:rsidR="0007101F" w:rsidRPr="007D5237">
        <w:rPr>
          <w:b/>
          <w:lang w:val="en-US"/>
        </w:rPr>
        <w:t xml:space="preserve"> </w:t>
      </w:r>
    </w:p>
    <w:p w:rsidR="0007101F" w:rsidRPr="00A964A6" w:rsidRDefault="00E17DFB" w:rsidP="003E21C2">
      <w:pPr>
        <w:pStyle w:val="Body"/>
        <w:keepNext/>
        <w:spacing w:before="240" w:after="0"/>
        <w:outlineLvl w:val="0"/>
        <w:rPr>
          <w:rFonts w:eastAsia="Cambria" w:cs="Cambria"/>
          <w:b/>
          <w:bCs/>
          <w:kern w:val="32"/>
        </w:rPr>
      </w:pPr>
      <w:r>
        <w:rPr>
          <w:rFonts w:eastAsia="Cambria" w:cs="Cambria"/>
          <w:b/>
          <w:bCs/>
          <w:kern w:val="32"/>
          <w:lang w:val="de-DE"/>
        </w:rPr>
        <w:t xml:space="preserve">StR </w:t>
      </w:r>
      <w:r w:rsidR="00F256B5">
        <w:rPr>
          <w:rFonts w:eastAsia="Cambria" w:cs="Cambria"/>
          <w:b/>
          <w:bCs/>
          <w:kern w:val="32"/>
          <w:lang w:val="de-DE"/>
        </w:rPr>
        <w:t>N3</w:t>
      </w:r>
      <w:r>
        <w:rPr>
          <w:rFonts w:eastAsia="Cambria" w:cs="Cambria"/>
          <w:b/>
          <w:bCs/>
          <w:kern w:val="32"/>
          <w:lang w:val="de-DE"/>
        </w:rPr>
        <w:tab/>
      </w:r>
      <w:r>
        <w:rPr>
          <w:rFonts w:eastAsia="Cambria" w:cs="Cambria"/>
          <w:b/>
          <w:bCs/>
          <w:kern w:val="32"/>
          <w:lang w:val="de-DE"/>
        </w:rPr>
        <w:tab/>
      </w:r>
      <w:r>
        <w:rPr>
          <w:rFonts w:eastAsia="Cambria" w:cs="Cambria"/>
          <w:b/>
          <w:bCs/>
          <w:kern w:val="32"/>
          <w:lang w:val="de-DE"/>
        </w:rPr>
        <w:tab/>
      </w:r>
      <w:r>
        <w:rPr>
          <w:rFonts w:eastAsia="Cambria" w:cs="Cambria"/>
          <w:b/>
          <w:bCs/>
          <w:kern w:val="32"/>
          <w:lang w:val="de-DE"/>
        </w:rPr>
        <w:tab/>
      </w:r>
      <w:r>
        <w:rPr>
          <w:rFonts w:eastAsia="Cambria" w:cs="Cambria"/>
          <w:b/>
          <w:bCs/>
          <w:kern w:val="32"/>
          <w:lang w:val="de-DE"/>
        </w:rPr>
        <w:tab/>
      </w:r>
      <w:r>
        <w:rPr>
          <w:rFonts w:eastAsia="Cambria" w:cs="Cambria"/>
          <w:b/>
          <w:bCs/>
          <w:kern w:val="32"/>
          <w:lang w:val="de-DE"/>
        </w:rPr>
        <w:tab/>
      </w:r>
      <w:r>
        <w:rPr>
          <w:rFonts w:eastAsia="Cambria" w:cs="Cambria"/>
          <w:b/>
          <w:bCs/>
          <w:kern w:val="32"/>
          <w:lang w:val="de-DE"/>
        </w:rPr>
        <w:tab/>
      </w:r>
      <w:r>
        <w:rPr>
          <w:rFonts w:eastAsia="Cambria" w:cs="Cambria"/>
          <w:b/>
          <w:bCs/>
          <w:kern w:val="32"/>
          <w:lang w:val="de-DE"/>
        </w:rPr>
        <w:tab/>
        <w:t xml:space="preserve"> </w:t>
      </w:r>
      <w:r w:rsidR="0007101F" w:rsidRPr="00A964A6">
        <w:rPr>
          <w:rFonts w:eastAsia="Cambria" w:cs="Cambria"/>
          <w:b/>
          <w:bCs/>
          <w:kern w:val="32"/>
          <w:lang w:val="de-DE"/>
        </w:rPr>
        <w:t xml:space="preserve">21:00 </w:t>
      </w:r>
      <w:r w:rsidR="0007101F" w:rsidRPr="00A964A6">
        <w:rPr>
          <w:rFonts w:eastAsia="Cambria" w:cs="Cambria"/>
          <w:b/>
          <w:bCs/>
          <w:kern w:val="32"/>
          <w:lang w:val="en-US"/>
        </w:rPr>
        <w:t xml:space="preserve">– </w:t>
      </w:r>
      <w:r w:rsidR="0007101F" w:rsidRPr="00A964A6">
        <w:rPr>
          <w:rFonts w:eastAsia="Cambria" w:cs="Cambria"/>
          <w:b/>
          <w:bCs/>
          <w:kern w:val="32"/>
        </w:rPr>
        <w:t>09:30</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 xml:space="preserve">Senior review of patients on the acute take </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Ward cover and referrals from other specialties.</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 xml:space="preserve">Attends MET Calls </w:t>
      </w:r>
    </w:p>
    <w:p w:rsidR="0007101F" w:rsidRPr="00A964A6" w:rsidRDefault="0007101F" w:rsidP="00FF1CC6">
      <w:pPr>
        <w:pStyle w:val="Body"/>
        <w:numPr>
          <w:ilvl w:val="0"/>
          <w:numId w:val="37"/>
        </w:numPr>
        <w:spacing w:after="0" w:line="240" w:lineRule="atLeast"/>
        <w:ind w:left="360"/>
        <w:jc w:val="both"/>
        <w:rPr>
          <w:i/>
          <w:iCs/>
          <w:lang w:val="en-US"/>
        </w:rPr>
      </w:pPr>
      <w:r w:rsidRPr="00A964A6">
        <w:rPr>
          <w:lang w:val="en-US"/>
        </w:rPr>
        <w:t xml:space="preserve">Attends 8am </w:t>
      </w:r>
      <w:r w:rsidR="00E17DFB">
        <w:rPr>
          <w:lang w:val="en-US"/>
        </w:rPr>
        <w:t>huddle</w:t>
      </w:r>
      <w:r w:rsidRPr="00A964A6">
        <w:rPr>
          <w:lang w:val="en-US"/>
        </w:rPr>
        <w:t xml:space="preserve"> on AMU </w:t>
      </w:r>
    </w:p>
    <w:p w:rsidR="0007101F" w:rsidRPr="00E17DFB" w:rsidRDefault="0007101F" w:rsidP="003E21C2">
      <w:pPr>
        <w:pStyle w:val="Body"/>
        <w:keepNext/>
        <w:spacing w:before="240" w:after="0"/>
        <w:outlineLvl w:val="0"/>
        <w:rPr>
          <w:rFonts w:eastAsia="Cambria" w:cs="Cambria"/>
          <w:b/>
          <w:bCs/>
          <w:i/>
          <w:iCs/>
          <w:kern w:val="32"/>
        </w:rPr>
      </w:pPr>
      <w:r w:rsidRPr="00E17DFB">
        <w:rPr>
          <w:rFonts w:eastAsia="Cambria" w:cs="Cambria"/>
          <w:b/>
          <w:bCs/>
          <w:kern w:val="32"/>
          <w:lang w:val="en-US"/>
        </w:rPr>
        <w:t xml:space="preserve">Role of </w:t>
      </w:r>
      <w:r w:rsidR="00EF6C62">
        <w:rPr>
          <w:rFonts w:eastAsia="Cambria" w:cs="Cambria"/>
          <w:b/>
          <w:bCs/>
          <w:kern w:val="32"/>
          <w:lang w:val="en-US"/>
        </w:rPr>
        <w:t>LD1/ F2ST N5/6</w:t>
      </w:r>
      <w:r w:rsidRPr="00E17DFB">
        <w:rPr>
          <w:rFonts w:eastAsia="Cambria" w:cs="Cambria"/>
          <w:b/>
          <w:bCs/>
          <w:kern w:val="32"/>
          <w:lang w:val="en-US"/>
        </w:rPr>
        <w:tab/>
      </w:r>
      <w:r w:rsidRPr="00E17DFB">
        <w:rPr>
          <w:rFonts w:eastAsia="Cambria" w:cs="Cambria"/>
          <w:b/>
          <w:bCs/>
          <w:kern w:val="32"/>
          <w:lang w:val="en-US"/>
        </w:rPr>
        <w:tab/>
      </w:r>
      <w:r w:rsidRPr="00E17DFB">
        <w:rPr>
          <w:rFonts w:eastAsia="Cambria" w:cs="Cambria"/>
          <w:b/>
          <w:bCs/>
          <w:kern w:val="32"/>
          <w:lang w:val="en-US"/>
        </w:rPr>
        <w:tab/>
      </w:r>
      <w:r w:rsidRPr="00E17DFB">
        <w:rPr>
          <w:rFonts w:eastAsia="Cambria" w:cs="Cambria"/>
          <w:b/>
          <w:bCs/>
          <w:kern w:val="32"/>
          <w:lang w:val="en-US"/>
        </w:rPr>
        <w:tab/>
      </w:r>
    </w:p>
    <w:p w:rsidR="00B311E1" w:rsidRPr="00B311E1" w:rsidRDefault="0007101F" w:rsidP="00FF1CC6">
      <w:pPr>
        <w:pStyle w:val="Body"/>
        <w:numPr>
          <w:ilvl w:val="0"/>
          <w:numId w:val="37"/>
        </w:numPr>
        <w:spacing w:after="0" w:line="240" w:lineRule="atLeast"/>
        <w:ind w:left="360"/>
        <w:jc w:val="both"/>
        <w:rPr>
          <w:i/>
          <w:iCs/>
          <w:lang w:val="en-US"/>
        </w:rPr>
      </w:pPr>
      <w:r w:rsidRPr="00E17DFB">
        <w:t xml:space="preserve">These doctors usually work with </w:t>
      </w:r>
      <w:proofErr w:type="spellStart"/>
      <w:proofErr w:type="gramStart"/>
      <w:r w:rsidRPr="00E17DFB">
        <w:t>StR</w:t>
      </w:r>
      <w:proofErr w:type="spellEnd"/>
      <w:proofErr w:type="gramEnd"/>
      <w:r w:rsidRPr="00E17DFB">
        <w:t xml:space="preserve"> on MAB</w:t>
      </w:r>
      <w:r w:rsidR="00E17DFB" w:rsidRPr="00E17DFB">
        <w:t>/</w:t>
      </w:r>
      <w:r w:rsidRPr="00E17DFB">
        <w:t xml:space="preserve">FAB, AMU and FAU and help with the acute medical take, flexing to AED </w:t>
      </w:r>
      <w:r w:rsidR="00B311E1">
        <w:t>when necessary.</w:t>
      </w:r>
    </w:p>
    <w:p w:rsidR="00B311E1" w:rsidRPr="00EF6C62" w:rsidRDefault="00B311E1" w:rsidP="00FF1CC6">
      <w:pPr>
        <w:pStyle w:val="Body"/>
        <w:numPr>
          <w:ilvl w:val="0"/>
          <w:numId w:val="37"/>
        </w:numPr>
        <w:spacing w:after="0" w:line="240" w:lineRule="atLeast"/>
        <w:ind w:left="360"/>
        <w:jc w:val="both"/>
        <w:rPr>
          <w:i/>
          <w:iCs/>
          <w:lang w:val="en-US"/>
        </w:rPr>
      </w:pPr>
      <w:r>
        <w:rPr>
          <w:lang w:val="en-US"/>
        </w:rPr>
        <w:t>Should not be required to undertake any other clinical duties (</w:t>
      </w:r>
      <w:proofErr w:type="spellStart"/>
      <w:r>
        <w:rPr>
          <w:lang w:val="en-US"/>
        </w:rPr>
        <w:t>eg</w:t>
      </w:r>
      <w:proofErr w:type="spellEnd"/>
      <w:r>
        <w:rPr>
          <w:lang w:val="en-US"/>
        </w:rPr>
        <w:t xml:space="preserve"> ward reviews) other than acute take work without discussion with Lead Consultant</w:t>
      </w:r>
    </w:p>
    <w:p w:rsidR="00EF6C62" w:rsidRPr="00E17DFB" w:rsidRDefault="00EF6C62" w:rsidP="00EF6C62">
      <w:pPr>
        <w:pStyle w:val="Body"/>
        <w:keepNext/>
        <w:spacing w:before="240" w:after="0"/>
        <w:outlineLvl w:val="0"/>
        <w:rPr>
          <w:rFonts w:eastAsia="Cambria" w:cs="Cambria"/>
          <w:b/>
          <w:bCs/>
          <w:i/>
          <w:iCs/>
          <w:kern w:val="32"/>
        </w:rPr>
      </w:pPr>
      <w:r w:rsidRPr="00E17DFB">
        <w:rPr>
          <w:rFonts w:eastAsia="Cambria" w:cs="Cambria"/>
          <w:b/>
          <w:bCs/>
          <w:kern w:val="32"/>
          <w:lang w:val="en-US"/>
        </w:rPr>
        <w:t xml:space="preserve">Role of </w:t>
      </w:r>
      <w:r>
        <w:rPr>
          <w:rFonts w:eastAsia="Cambria" w:cs="Cambria"/>
          <w:b/>
          <w:bCs/>
          <w:kern w:val="32"/>
          <w:lang w:val="en-US"/>
        </w:rPr>
        <w:t>LD2/3</w:t>
      </w:r>
      <w:r w:rsidRPr="00E17DFB">
        <w:rPr>
          <w:rFonts w:eastAsia="Cambria" w:cs="Cambria"/>
          <w:b/>
          <w:bCs/>
          <w:kern w:val="32"/>
          <w:lang w:val="en-US"/>
        </w:rPr>
        <w:tab/>
      </w:r>
      <w:r w:rsidRPr="00E17DFB">
        <w:rPr>
          <w:rFonts w:eastAsia="Cambria" w:cs="Cambria"/>
          <w:b/>
          <w:bCs/>
          <w:kern w:val="32"/>
          <w:lang w:val="en-US"/>
        </w:rPr>
        <w:tab/>
      </w:r>
      <w:r w:rsidRPr="00E17DFB">
        <w:rPr>
          <w:rFonts w:eastAsia="Cambria" w:cs="Cambria"/>
          <w:b/>
          <w:bCs/>
          <w:kern w:val="32"/>
          <w:lang w:val="en-US"/>
        </w:rPr>
        <w:tab/>
      </w:r>
      <w:r w:rsidRPr="00E17DFB">
        <w:rPr>
          <w:rFonts w:eastAsia="Cambria" w:cs="Cambria"/>
          <w:b/>
          <w:bCs/>
          <w:kern w:val="32"/>
          <w:lang w:val="en-US"/>
        </w:rPr>
        <w:tab/>
      </w:r>
    </w:p>
    <w:p w:rsidR="00EF6C62" w:rsidRPr="00B311E1" w:rsidRDefault="00EF6C62" w:rsidP="00EF6C62">
      <w:pPr>
        <w:pStyle w:val="Body"/>
        <w:numPr>
          <w:ilvl w:val="0"/>
          <w:numId w:val="37"/>
        </w:numPr>
        <w:spacing w:after="0" w:line="240" w:lineRule="atLeast"/>
        <w:ind w:left="360"/>
        <w:jc w:val="both"/>
        <w:rPr>
          <w:i/>
          <w:iCs/>
          <w:lang w:val="en-US"/>
        </w:rPr>
      </w:pPr>
      <w:r w:rsidRPr="00E17DFB">
        <w:t xml:space="preserve">These doctors usually </w:t>
      </w:r>
      <w:r>
        <w:t>work</w:t>
      </w:r>
      <w:r w:rsidRPr="00E17DFB">
        <w:t xml:space="preserve"> on </w:t>
      </w:r>
      <w:r>
        <w:t>AEC seeing acute take and hot clinic patients.</w:t>
      </w:r>
    </w:p>
    <w:p w:rsidR="00EF6C62" w:rsidRPr="00EF6C62" w:rsidRDefault="00EF6C62" w:rsidP="00EF6C62">
      <w:pPr>
        <w:pStyle w:val="Body"/>
        <w:numPr>
          <w:ilvl w:val="0"/>
          <w:numId w:val="37"/>
        </w:numPr>
        <w:spacing w:after="0" w:line="240" w:lineRule="atLeast"/>
        <w:ind w:left="360"/>
        <w:jc w:val="both"/>
        <w:rPr>
          <w:i/>
          <w:iCs/>
          <w:lang w:val="en-US"/>
        </w:rPr>
      </w:pPr>
      <w:r>
        <w:rPr>
          <w:lang w:val="en-US"/>
        </w:rPr>
        <w:t>Should not be required to undertake any other clinical duties (</w:t>
      </w:r>
      <w:proofErr w:type="spellStart"/>
      <w:r>
        <w:rPr>
          <w:lang w:val="en-US"/>
        </w:rPr>
        <w:t>eg</w:t>
      </w:r>
      <w:proofErr w:type="spellEnd"/>
      <w:r>
        <w:rPr>
          <w:lang w:val="en-US"/>
        </w:rPr>
        <w:t xml:space="preserve"> ward reviews) other than acute take work without discussion with AEC Consultant</w:t>
      </w:r>
    </w:p>
    <w:p w:rsidR="00EF6C62" w:rsidRPr="00A964A6" w:rsidRDefault="00EF6C62" w:rsidP="00EF6C62">
      <w:pPr>
        <w:pStyle w:val="Body"/>
        <w:spacing w:after="0" w:line="240" w:lineRule="atLeast"/>
        <w:jc w:val="both"/>
        <w:rPr>
          <w:i/>
          <w:iCs/>
          <w:lang w:val="en-US"/>
        </w:rPr>
      </w:pPr>
    </w:p>
    <w:p w:rsidR="000E107B" w:rsidRDefault="000E107B" w:rsidP="000E107B">
      <w:pPr>
        <w:numPr>
          <w:ilvl w:val="0"/>
          <w:numId w:val="7"/>
        </w:numPr>
        <w:spacing w:after="0" w:line="240" w:lineRule="auto"/>
        <w:rPr>
          <w:b/>
          <w:bCs/>
          <w:color w:val="FFFFFF"/>
          <w:u w:color="FFFFFF"/>
        </w:rPr>
      </w:pPr>
      <w:r>
        <w:rPr>
          <w:b/>
          <w:bCs/>
          <w:color w:val="FFFFFF"/>
          <w:u w:color="FFFFFF"/>
        </w:rPr>
        <w:t>care bundles – AKI, Sepsis, COPD, Pneumonia and Liver disease</w:t>
      </w:r>
    </w:p>
    <w:tbl>
      <w:tblPr>
        <w:tblW w:w="833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30"/>
      </w:tblGrid>
      <w:tr w:rsidR="000E107B" w:rsidTr="00CE1419">
        <w:trPr>
          <w:trHeight w:val="1940"/>
          <w:jc w:val="center"/>
        </w:trPr>
        <w:tc>
          <w:tcPr>
            <w:tcW w:w="8330" w:type="dxa"/>
            <w:tcBorders>
              <w:top w:val="nil"/>
              <w:left w:val="nil"/>
              <w:bottom w:val="nil"/>
              <w:right w:val="nil"/>
            </w:tcBorders>
            <w:shd w:val="clear" w:color="auto" w:fill="000000"/>
            <w:tcMar>
              <w:top w:w="80" w:type="dxa"/>
              <w:left w:w="80" w:type="dxa"/>
              <w:bottom w:w="80" w:type="dxa"/>
              <w:right w:w="80" w:type="dxa"/>
            </w:tcMar>
          </w:tcPr>
          <w:p w:rsidR="000E107B" w:rsidRDefault="000E107B" w:rsidP="00CE1419">
            <w:pPr>
              <w:spacing w:after="0" w:line="240" w:lineRule="auto"/>
              <w:jc w:val="both"/>
            </w:pPr>
            <w:r>
              <w:rPr>
                <w:b/>
                <w:bCs/>
                <w:color w:val="FFFFFF"/>
                <w:u w:color="FFFFFF"/>
              </w:rPr>
              <w:t>Everybody’s responsibilities</w:t>
            </w:r>
          </w:p>
          <w:p w:rsidR="000E107B" w:rsidRDefault="000E107B" w:rsidP="00CE1419">
            <w:pPr>
              <w:numPr>
                <w:ilvl w:val="0"/>
                <w:numId w:val="7"/>
              </w:numPr>
              <w:spacing w:after="0" w:line="240" w:lineRule="auto"/>
              <w:jc w:val="both"/>
              <w:rPr>
                <w:b/>
                <w:bCs/>
                <w:color w:val="FFFFFF"/>
                <w:u w:color="FFFFFF"/>
              </w:rPr>
            </w:pPr>
            <w:r>
              <w:rPr>
                <w:b/>
                <w:bCs/>
                <w:color w:val="FFFFFF"/>
                <w:u w:color="FFFFFF"/>
              </w:rPr>
              <w:t>VTE screens</w:t>
            </w:r>
          </w:p>
          <w:p w:rsidR="000E107B" w:rsidRDefault="000E107B" w:rsidP="00CE1419">
            <w:pPr>
              <w:numPr>
                <w:ilvl w:val="0"/>
                <w:numId w:val="7"/>
              </w:numPr>
              <w:spacing w:after="0" w:line="240" w:lineRule="auto"/>
              <w:jc w:val="both"/>
              <w:rPr>
                <w:b/>
                <w:bCs/>
                <w:color w:val="FFFFFF"/>
                <w:u w:color="FFFFFF"/>
              </w:rPr>
            </w:pPr>
            <w:r>
              <w:rPr>
                <w:b/>
                <w:bCs/>
                <w:color w:val="FFFFFF"/>
                <w:u w:color="FFFFFF"/>
              </w:rPr>
              <w:t>Dementia Screen</w:t>
            </w:r>
          </w:p>
          <w:p w:rsidR="000E107B" w:rsidRDefault="000E107B" w:rsidP="00CE1419">
            <w:pPr>
              <w:numPr>
                <w:ilvl w:val="0"/>
                <w:numId w:val="7"/>
              </w:numPr>
              <w:spacing w:after="0" w:line="240" w:lineRule="auto"/>
              <w:jc w:val="both"/>
              <w:rPr>
                <w:b/>
                <w:bCs/>
                <w:color w:val="FFFFFF"/>
                <w:u w:color="FFFFFF"/>
              </w:rPr>
            </w:pPr>
            <w:r>
              <w:rPr>
                <w:b/>
                <w:bCs/>
                <w:color w:val="FFFFFF"/>
                <w:u w:val="single" w:color="FFFFFF"/>
              </w:rPr>
              <w:t>Real Time</w:t>
            </w:r>
            <w:r>
              <w:rPr>
                <w:b/>
                <w:bCs/>
                <w:color w:val="FFFFFF"/>
                <w:u w:color="FFFFFF"/>
              </w:rPr>
              <w:t xml:space="preserve"> Discharge Summaries on </w:t>
            </w:r>
            <w:r w:rsidR="002D2912">
              <w:rPr>
                <w:b/>
                <w:bCs/>
                <w:color w:val="FFFFFF"/>
                <w:u w:color="FFFFFF"/>
              </w:rPr>
              <w:t>Dashboard</w:t>
            </w:r>
          </w:p>
          <w:p w:rsidR="000E107B" w:rsidRDefault="000E107B" w:rsidP="00CE1419">
            <w:pPr>
              <w:numPr>
                <w:ilvl w:val="0"/>
                <w:numId w:val="7"/>
              </w:numPr>
              <w:spacing w:after="0" w:line="240" w:lineRule="auto"/>
              <w:jc w:val="both"/>
              <w:rPr>
                <w:b/>
                <w:bCs/>
                <w:color w:val="FFFFFF"/>
                <w:u w:color="FFFFFF"/>
              </w:rPr>
            </w:pPr>
            <w:r>
              <w:rPr>
                <w:b/>
                <w:bCs/>
                <w:color w:val="FFFFFF"/>
                <w:u w:color="FFFFFF"/>
              </w:rPr>
              <w:t xml:space="preserve">Acknowledge </w:t>
            </w:r>
            <w:r w:rsidR="002D2912">
              <w:rPr>
                <w:b/>
                <w:bCs/>
                <w:color w:val="FFFFFF"/>
                <w:u w:color="FFFFFF"/>
              </w:rPr>
              <w:t>ICE/</w:t>
            </w:r>
            <w:proofErr w:type="spellStart"/>
            <w:r w:rsidR="002D2912">
              <w:rPr>
                <w:b/>
                <w:bCs/>
                <w:color w:val="FFFFFF"/>
                <w:u w:color="FFFFFF"/>
              </w:rPr>
              <w:t>Dashbaord</w:t>
            </w:r>
            <w:proofErr w:type="spellEnd"/>
            <w:r>
              <w:rPr>
                <w:b/>
                <w:bCs/>
                <w:color w:val="FFFFFF"/>
                <w:u w:color="FFFFFF"/>
              </w:rPr>
              <w:t xml:space="preserve"> test results</w:t>
            </w:r>
          </w:p>
          <w:p w:rsidR="000E107B" w:rsidRDefault="000E107B" w:rsidP="00CE1419">
            <w:pPr>
              <w:numPr>
                <w:ilvl w:val="0"/>
                <w:numId w:val="7"/>
              </w:numPr>
              <w:spacing w:after="0" w:line="240" w:lineRule="auto"/>
              <w:jc w:val="both"/>
              <w:rPr>
                <w:b/>
                <w:bCs/>
                <w:color w:val="FFFFFF"/>
                <w:u w:color="FFFFFF"/>
              </w:rPr>
            </w:pPr>
            <w:r>
              <w:rPr>
                <w:b/>
                <w:bCs/>
                <w:color w:val="FFFFFF"/>
                <w:u w:color="FFFFFF"/>
              </w:rPr>
              <w:t>Ask a senior if in any doubt about any aspect of your role</w:t>
            </w:r>
          </w:p>
          <w:p w:rsidR="000E107B" w:rsidRDefault="000E107B" w:rsidP="00CE1419">
            <w:pPr>
              <w:numPr>
                <w:ilvl w:val="0"/>
                <w:numId w:val="7"/>
              </w:numPr>
              <w:spacing w:after="0" w:line="240" w:lineRule="auto"/>
              <w:jc w:val="both"/>
              <w:rPr>
                <w:b/>
                <w:bCs/>
                <w:color w:val="FFFFFF"/>
                <w:u w:color="FFFFFF"/>
              </w:rPr>
            </w:pPr>
            <w:r>
              <w:rPr>
                <w:b/>
                <w:bCs/>
                <w:color w:val="FFFFFF"/>
                <w:u w:color="FFFFFF"/>
              </w:rPr>
              <w:t>Complete care bundles – AKI, Sepsis, COPD, Pneumonia and Liver disease</w:t>
            </w:r>
          </w:p>
        </w:tc>
      </w:tr>
    </w:tbl>
    <w:p w:rsidR="009F746E" w:rsidRDefault="009F746E">
      <w:pPr>
        <w:spacing w:after="0" w:line="240" w:lineRule="auto"/>
        <w:rPr>
          <w:spacing w:val="-30"/>
          <w:kern w:val="28"/>
          <w:sz w:val="36"/>
          <w:szCs w:val="36"/>
        </w:rPr>
      </w:pPr>
      <w:r>
        <w:rPr>
          <w:spacing w:val="-30"/>
          <w:kern w:val="28"/>
          <w:sz w:val="36"/>
          <w:szCs w:val="36"/>
        </w:rPr>
        <w:br w:type="page"/>
      </w:r>
    </w:p>
    <w:p w:rsidR="00EF6C62" w:rsidRDefault="00EF6C62" w:rsidP="00EF6C62">
      <w:pPr>
        <w:spacing w:after="0"/>
        <w:rPr>
          <w:spacing w:val="-30"/>
          <w:kern w:val="28"/>
          <w:sz w:val="36"/>
          <w:szCs w:val="36"/>
        </w:rPr>
      </w:pPr>
      <w:r w:rsidRPr="001E043F">
        <w:rPr>
          <w:spacing w:val="-30"/>
          <w:kern w:val="28"/>
          <w:sz w:val="36"/>
          <w:szCs w:val="36"/>
        </w:rPr>
        <w:lastRenderedPageBreak/>
        <w:t>Medical On-call System – Overview (Mon – Fri)</w:t>
      </w:r>
      <w:r>
        <w:rPr>
          <w:spacing w:val="-30"/>
          <w:kern w:val="28"/>
          <w:sz w:val="36"/>
          <w:szCs w:val="36"/>
        </w:rPr>
        <w:t xml:space="preserve"> </w:t>
      </w:r>
    </w:p>
    <w:p w:rsidR="00EF6C62" w:rsidRPr="001E043F" w:rsidRDefault="00EF6C62" w:rsidP="00EF6C62">
      <w:pPr>
        <w:pStyle w:val="Body"/>
        <w:tabs>
          <w:tab w:val="left" w:pos="851"/>
          <w:tab w:val="left" w:pos="2552"/>
          <w:tab w:val="left" w:pos="3402"/>
          <w:tab w:val="left" w:pos="5670"/>
          <w:tab w:val="left" w:pos="6096"/>
          <w:tab w:val="left" w:pos="6521"/>
          <w:tab w:val="left" w:pos="6946"/>
          <w:tab w:val="left" w:pos="7371"/>
          <w:tab w:val="left" w:pos="7797"/>
        </w:tabs>
        <w:spacing w:after="0" w:line="240" w:lineRule="auto"/>
        <w:rPr>
          <w:rFonts w:eastAsia="Arial" w:cs="Arial"/>
          <w:b/>
          <w:bCs/>
          <w:color w:val="FF0000"/>
          <w:u w:val="single" w:color="FF0000"/>
        </w:rPr>
      </w:pPr>
      <w:r w:rsidRPr="001E043F">
        <w:rPr>
          <w:b/>
          <w:bCs/>
          <w:lang w:val="en-US"/>
        </w:rPr>
        <w:t>The on-call doctors are responsible for all the Medical Admissions and for all the wards out of hours.</w:t>
      </w:r>
    </w:p>
    <w:p w:rsidR="00EF6C62" w:rsidRPr="001E043F" w:rsidRDefault="00EF6C62" w:rsidP="00EF6C62">
      <w:pPr>
        <w:pStyle w:val="Body"/>
        <w:keepNext/>
        <w:spacing w:before="240" w:after="0"/>
        <w:outlineLvl w:val="0"/>
        <w:rPr>
          <w:rFonts w:eastAsia="Arial" w:cs="Arial"/>
          <w:b/>
          <w:bCs/>
          <w:kern w:val="32"/>
        </w:rPr>
      </w:pPr>
      <w:r>
        <w:rPr>
          <w:b/>
          <w:bCs/>
          <w:kern w:val="32"/>
          <w:lang w:val="de-DE"/>
        </w:rPr>
        <w:t xml:space="preserve">LONG </w:t>
      </w:r>
      <w:r w:rsidRPr="001E043F">
        <w:rPr>
          <w:b/>
          <w:bCs/>
          <w:kern w:val="32"/>
          <w:lang w:val="de-DE"/>
        </w:rPr>
        <w:t>DAY SHIFT</w:t>
      </w:r>
    </w:p>
    <w:p w:rsidR="00EF6C62" w:rsidRPr="001E043F"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center"/>
        <w:rPr>
          <w:rFonts w:eastAsia="Arial" w:cs="Arial"/>
          <w:b/>
          <w:bCs/>
          <w:i/>
          <w:iCs/>
          <w:color w:val="0000FF"/>
          <w:u w:val="single" w:color="0000FF"/>
        </w:rPr>
      </w:pPr>
      <w:proofErr w:type="gramStart"/>
      <w:r w:rsidRPr="001E043F">
        <w:rPr>
          <w:b/>
          <w:bCs/>
          <w:i/>
          <w:iCs/>
          <w:color w:val="0000FF"/>
          <w:u w:val="single" w:color="0000FF"/>
          <w:lang w:val="en-US"/>
        </w:rPr>
        <w:t>Morning  MEDICAL</w:t>
      </w:r>
      <w:proofErr w:type="gramEnd"/>
      <w:r w:rsidRPr="001E043F">
        <w:rPr>
          <w:b/>
          <w:bCs/>
          <w:i/>
          <w:iCs/>
          <w:color w:val="0000FF"/>
          <w:u w:val="single" w:color="0000FF"/>
          <w:lang w:val="en-US"/>
        </w:rPr>
        <w:t xml:space="preserve"> HANDOVER  = 09:00- 09.30 for on-call day team with all night team and AMU juniors (Lead Consultant in attendance) </w:t>
      </w:r>
    </w:p>
    <w:p w:rsidR="00EF6C62" w:rsidRPr="0007101F"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center"/>
        <w:rPr>
          <w:rFonts w:eastAsia="Arial" w:cs="Arial"/>
          <w:b/>
          <w:bCs/>
          <w:i/>
          <w:iCs/>
          <w:color w:val="0000FF"/>
          <w:u w:color="0000FF"/>
        </w:rPr>
      </w:pPr>
      <w:r w:rsidRPr="001E043F">
        <w:rPr>
          <w:b/>
          <w:bCs/>
          <w:i/>
          <w:iCs/>
          <w:color w:val="0000FF"/>
          <w:u w:val="single" w:color="0000FF"/>
          <w:lang w:val="en-US"/>
        </w:rPr>
        <w:t>(Medical Handover Room next to Bed Management office)</w:t>
      </w:r>
    </w:p>
    <w:p w:rsidR="00EF6C62"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851" w:hanging="851"/>
        <w:jc w:val="both"/>
        <w:rPr>
          <w:b/>
          <w:bCs/>
          <w:lang w:val="de-DE"/>
        </w:rPr>
      </w:pPr>
    </w:p>
    <w:p w:rsidR="00EF6C62" w:rsidRPr="009B28FA"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851" w:hanging="851"/>
        <w:jc w:val="both"/>
        <w:rPr>
          <w:rFonts w:eastAsia="Arial" w:cs="Arial"/>
          <w:bCs/>
        </w:rPr>
      </w:pPr>
      <w:r w:rsidRPr="009B28FA">
        <w:rPr>
          <w:bCs/>
          <w:lang w:val="de-DE"/>
        </w:rPr>
        <w:t>S</w:t>
      </w:r>
      <w:r>
        <w:rPr>
          <w:bCs/>
          <w:lang w:val="de-DE"/>
        </w:rPr>
        <w:t>t</w:t>
      </w:r>
      <w:r w:rsidRPr="009B28FA">
        <w:rPr>
          <w:bCs/>
          <w:lang w:val="de-DE"/>
        </w:rPr>
        <w:t>R 1</w:t>
      </w:r>
      <w:r w:rsidRPr="009B28FA">
        <w:rPr>
          <w:bCs/>
          <w:lang w:val="de-DE"/>
        </w:rPr>
        <w:tab/>
      </w:r>
      <w:r w:rsidRPr="009B28FA">
        <w:rPr>
          <w:bCs/>
          <w:lang w:val="de-DE"/>
        </w:rPr>
        <w:tab/>
      </w:r>
      <w:r w:rsidRPr="009B28FA">
        <w:rPr>
          <w:bCs/>
          <w:lang w:val="de-DE"/>
        </w:rPr>
        <w:tab/>
        <w:t xml:space="preserve">9:00 </w:t>
      </w:r>
      <w:r w:rsidRPr="009B28FA">
        <w:rPr>
          <w:bCs/>
          <w:lang w:val="en-US"/>
        </w:rPr>
        <w:t xml:space="preserve">– </w:t>
      </w:r>
      <w:r w:rsidRPr="009B28FA">
        <w:rPr>
          <w:bCs/>
        </w:rPr>
        <w:t>21:30</w:t>
      </w:r>
      <w:r w:rsidRPr="009B28FA">
        <w:rPr>
          <w:rFonts w:eastAsia="Arial" w:cs="Arial"/>
        </w:rPr>
        <w:tab/>
      </w:r>
      <w:r w:rsidRPr="009B28FA">
        <w:rPr>
          <w:bCs/>
          <w:lang w:val="en-US"/>
        </w:rPr>
        <w:t>Based MAB/FAB and AED</w:t>
      </w:r>
    </w:p>
    <w:p w:rsidR="00EF6C62" w:rsidRPr="009B28FA"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851" w:hanging="851"/>
        <w:jc w:val="both"/>
        <w:rPr>
          <w:rFonts w:eastAsia="Arial" w:cs="Arial"/>
          <w:bCs/>
        </w:rPr>
      </w:pPr>
      <w:r w:rsidRPr="009B28FA">
        <w:rPr>
          <w:rFonts w:eastAsia="Arial" w:cs="Arial"/>
          <w:bCs/>
          <w:lang w:val="en-US"/>
        </w:rPr>
        <w:tab/>
      </w:r>
      <w:r w:rsidRPr="009B28FA">
        <w:rPr>
          <w:rFonts w:eastAsia="Arial" w:cs="Arial"/>
          <w:bCs/>
          <w:lang w:val="en-US"/>
        </w:rPr>
        <w:tab/>
      </w:r>
      <w:r w:rsidRPr="009B28FA">
        <w:rPr>
          <w:rFonts w:eastAsia="Arial" w:cs="Arial"/>
          <w:bCs/>
          <w:lang w:val="en-US"/>
        </w:rPr>
        <w:tab/>
      </w:r>
      <w:r w:rsidRPr="009B28FA">
        <w:rPr>
          <w:rFonts w:eastAsia="Arial" w:cs="Arial"/>
          <w:bCs/>
          <w:lang w:val="en-US"/>
        </w:rPr>
        <w:tab/>
      </w:r>
      <w:proofErr w:type="gramStart"/>
      <w:r w:rsidRPr="009B28FA">
        <w:rPr>
          <w:rFonts w:eastAsia="Arial" w:cs="Arial"/>
          <w:bCs/>
          <w:lang w:val="en-US"/>
        </w:rPr>
        <w:t>manage</w:t>
      </w:r>
      <w:proofErr w:type="gramEnd"/>
      <w:r w:rsidRPr="009B28FA">
        <w:rPr>
          <w:rFonts w:eastAsia="Arial" w:cs="Arial"/>
          <w:bCs/>
          <w:lang w:val="en-US"/>
        </w:rPr>
        <w:t xml:space="preserve"> medical referrals from AED and GP   </w:t>
      </w:r>
    </w:p>
    <w:p w:rsidR="00EF6C62" w:rsidRPr="009B28FA"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720" w:hanging="720"/>
        <w:jc w:val="both"/>
        <w:rPr>
          <w:rFonts w:eastAsia="Arial" w:cs="Arial"/>
          <w:bCs/>
          <w:color w:val="FF0000"/>
          <w:u w:color="FF0000"/>
        </w:rPr>
      </w:pPr>
      <w:r w:rsidRPr="009B28FA">
        <w:rPr>
          <w:rFonts w:eastAsia="Arial" w:cs="Arial"/>
          <w:bCs/>
          <w:color w:val="FF0000"/>
          <w:u w:color="FF0000"/>
          <w:lang w:val="de-DE"/>
        </w:rPr>
        <w:tab/>
      </w:r>
      <w:r w:rsidRPr="009B28FA">
        <w:rPr>
          <w:rFonts w:eastAsia="Arial" w:cs="Arial"/>
          <w:bCs/>
          <w:color w:val="FF0000"/>
          <w:u w:color="FF0000"/>
          <w:lang w:val="de-DE"/>
        </w:rPr>
        <w:tab/>
        <w:t xml:space="preserve">                                           </w:t>
      </w:r>
      <w:r w:rsidRPr="009B28FA">
        <w:rPr>
          <w:rFonts w:eastAsia="Arial" w:cs="Arial"/>
          <w:bCs/>
          <w:color w:val="FF0000"/>
          <w:u w:color="FF0000"/>
          <w:lang w:val="de-DE"/>
        </w:rPr>
        <w:tab/>
      </w:r>
      <w:proofErr w:type="gramStart"/>
      <w:r w:rsidRPr="009B28FA">
        <w:rPr>
          <w:bCs/>
          <w:lang w:val="en-US"/>
        </w:rPr>
        <w:t>Co-ordinates medical take with the Lead Consultant.</w:t>
      </w:r>
      <w:proofErr w:type="gramEnd"/>
      <w:r w:rsidRPr="009B28FA">
        <w:rPr>
          <w:bCs/>
          <w:lang w:val="en-US"/>
        </w:rPr>
        <w:t xml:space="preserve"> </w:t>
      </w: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ind w:left="3402" w:hanging="720"/>
        <w:jc w:val="both"/>
        <w:rPr>
          <w:rFonts w:eastAsia="Arial" w:cs="Arial"/>
          <w:bCs/>
        </w:rPr>
      </w:pPr>
      <w:r w:rsidRPr="009B28FA">
        <w:rPr>
          <w:rFonts w:eastAsia="Arial" w:cs="Arial"/>
          <w:bCs/>
          <w:lang w:val="en-US"/>
        </w:rPr>
        <w:tab/>
        <w:t xml:space="preserve">Manages Medical patients in Resus </w:t>
      </w:r>
    </w:p>
    <w:p w:rsidR="00EF6C62" w:rsidRDefault="00EF6C62" w:rsidP="00EF6C62">
      <w:pPr>
        <w:pStyle w:val="Body"/>
        <w:tabs>
          <w:tab w:val="left" w:pos="851"/>
          <w:tab w:val="left" w:pos="1800"/>
          <w:tab w:val="left" w:pos="3402"/>
          <w:tab w:val="left" w:pos="5670"/>
          <w:tab w:val="left" w:pos="6096"/>
          <w:tab w:val="left" w:pos="6521"/>
          <w:tab w:val="left" w:pos="6946"/>
          <w:tab w:val="left" w:pos="7371"/>
          <w:tab w:val="left" w:pos="7797"/>
        </w:tabs>
        <w:spacing w:after="0" w:line="240" w:lineRule="auto"/>
        <w:rPr>
          <w:b/>
          <w:bCs/>
          <w:lang w:val="en-US"/>
        </w:rPr>
      </w:pPr>
      <w:proofErr w:type="spellStart"/>
      <w:proofErr w:type="gramStart"/>
      <w:r>
        <w:rPr>
          <w:bCs/>
        </w:rPr>
        <w:t>St</w:t>
      </w:r>
      <w:r w:rsidRPr="009B28FA">
        <w:rPr>
          <w:bCs/>
        </w:rPr>
        <w:t>R</w:t>
      </w:r>
      <w:proofErr w:type="spellEnd"/>
      <w:proofErr w:type="gramEnd"/>
      <w:r w:rsidRPr="009B28FA">
        <w:t xml:space="preserve"> </w:t>
      </w:r>
      <w:r>
        <w:t>2</w:t>
      </w:r>
      <w:r w:rsidRPr="009B28FA">
        <w:rPr>
          <w:lang w:val="de-DE"/>
        </w:rPr>
        <w:t xml:space="preserve">   </w:t>
      </w:r>
      <w:r w:rsidRPr="009B28FA">
        <w:rPr>
          <w:lang w:val="de-DE"/>
        </w:rPr>
        <w:tab/>
      </w:r>
      <w:r>
        <w:rPr>
          <w:lang w:val="de-DE"/>
        </w:rPr>
        <w:tab/>
        <w:t>0</w:t>
      </w:r>
      <w:r w:rsidRPr="009B28FA">
        <w:rPr>
          <w:bCs/>
        </w:rPr>
        <w:t xml:space="preserve">9:00 </w:t>
      </w:r>
      <w:r w:rsidRPr="009B28FA">
        <w:rPr>
          <w:bCs/>
          <w:lang w:val="en-US"/>
        </w:rPr>
        <w:t xml:space="preserve">– </w:t>
      </w:r>
      <w:r>
        <w:rPr>
          <w:bCs/>
          <w:lang w:val="en-US"/>
        </w:rPr>
        <w:t>21:30</w:t>
      </w:r>
      <w:r w:rsidRPr="009B28FA">
        <w:rPr>
          <w:bCs/>
          <w:lang w:val="en-US"/>
        </w:rPr>
        <w:tab/>
        <w:t>MET and ward referrals</w:t>
      </w:r>
      <w:r w:rsidRPr="001E043F">
        <w:rPr>
          <w:b/>
          <w:bCs/>
          <w:lang w:val="en-US"/>
        </w:rPr>
        <w:t xml:space="preserve">   </w:t>
      </w:r>
    </w:p>
    <w:p w:rsidR="00EF6C62" w:rsidRPr="0089035E" w:rsidRDefault="00EF6C62" w:rsidP="00EF6C62">
      <w:pPr>
        <w:pStyle w:val="Body"/>
        <w:tabs>
          <w:tab w:val="left" w:pos="851"/>
          <w:tab w:val="left" w:pos="1800"/>
          <w:tab w:val="left" w:pos="3402"/>
          <w:tab w:val="left" w:pos="5670"/>
          <w:tab w:val="left" w:pos="6096"/>
          <w:tab w:val="left" w:pos="6521"/>
          <w:tab w:val="left" w:pos="6946"/>
          <w:tab w:val="left" w:pos="7371"/>
          <w:tab w:val="left" w:pos="7797"/>
        </w:tabs>
        <w:spacing w:after="0" w:line="240" w:lineRule="auto"/>
        <w:rPr>
          <w:b/>
          <w:bCs/>
          <w:color w:val="auto"/>
          <w:lang w:val="en-US"/>
        </w:rPr>
      </w:pPr>
    </w:p>
    <w:p w:rsidR="00EF6C62" w:rsidRPr="0089035E"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b/>
          <w:bCs/>
          <w:color w:val="auto"/>
          <w:lang w:val="en-US"/>
        </w:rPr>
      </w:pPr>
      <w:r>
        <w:rPr>
          <w:bCs/>
          <w:color w:val="auto"/>
          <w:lang w:val="en-US"/>
        </w:rPr>
        <w:t>Str3</w:t>
      </w:r>
      <w:r w:rsidRPr="0089035E">
        <w:rPr>
          <w:bCs/>
          <w:color w:val="auto"/>
          <w:lang w:val="en-US"/>
        </w:rPr>
        <w:tab/>
      </w:r>
      <w:r>
        <w:rPr>
          <w:bCs/>
          <w:color w:val="auto"/>
          <w:lang w:val="en-US"/>
        </w:rPr>
        <w:t>*</w:t>
      </w:r>
      <w:r w:rsidRPr="0089035E">
        <w:rPr>
          <w:bCs/>
          <w:color w:val="auto"/>
          <w:lang w:val="en-US"/>
        </w:rPr>
        <w:tab/>
        <w:t>09:00 – 21:30</w:t>
      </w:r>
      <w:r w:rsidRPr="0089035E">
        <w:rPr>
          <w:bCs/>
          <w:color w:val="auto"/>
          <w:lang w:val="en-US"/>
        </w:rPr>
        <w:tab/>
        <w:t>Work with StR1 to see acute admissions</w:t>
      </w:r>
    </w:p>
    <w:p w:rsidR="00EF6C62" w:rsidRDefault="00EF6C62" w:rsidP="00EF6C62">
      <w:pPr>
        <w:pStyle w:val="Body"/>
        <w:tabs>
          <w:tab w:val="left" w:pos="851"/>
          <w:tab w:val="left" w:pos="1701"/>
          <w:tab w:val="left" w:pos="1843"/>
          <w:tab w:val="left" w:pos="3402"/>
          <w:tab w:val="left" w:pos="5040"/>
          <w:tab w:val="left" w:pos="6096"/>
          <w:tab w:val="left" w:pos="6521"/>
          <w:tab w:val="left" w:pos="6946"/>
          <w:tab w:val="left" w:pos="7371"/>
          <w:tab w:val="left" w:pos="7797"/>
        </w:tabs>
        <w:spacing w:after="0" w:line="240" w:lineRule="auto"/>
        <w:rPr>
          <w:b/>
          <w:bCs/>
        </w:rPr>
      </w:pPr>
    </w:p>
    <w:p w:rsidR="00EF6C62" w:rsidRPr="009B28FA" w:rsidRDefault="00EF6C62" w:rsidP="00EF6C62">
      <w:pPr>
        <w:pStyle w:val="Body"/>
        <w:tabs>
          <w:tab w:val="left" w:pos="851"/>
          <w:tab w:val="left" w:pos="1701"/>
          <w:tab w:val="left" w:pos="1843"/>
          <w:tab w:val="left" w:pos="3402"/>
          <w:tab w:val="left" w:pos="5040"/>
          <w:tab w:val="left" w:pos="6096"/>
          <w:tab w:val="left" w:pos="6521"/>
          <w:tab w:val="left" w:pos="6946"/>
          <w:tab w:val="left" w:pos="7371"/>
          <w:tab w:val="left" w:pos="7797"/>
        </w:tabs>
        <w:spacing w:after="0" w:line="240" w:lineRule="auto"/>
        <w:rPr>
          <w:rFonts w:eastAsia="Arial" w:cs="Arial"/>
          <w:bCs/>
        </w:rPr>
      </w:pPr>
      <w:r>
        <w:rPr>
          <w:bCs/>
          <w:lang w:val="de-DE"/>
        </w:rPr>
        <w:t xml:space="preserve">F2ST2 </w:t>
      </w:r>
      <w:r>
        <w:rPr>
          <w:bCs/>
        </w:rPr>
        <w:t>LD 1 Acute</w:t>
      </w:r>
      <w:r w:rsidRPr="009B28FA">
        <w:rPr>
          <w:bCs/>
        </w:rPr>
        <w:t xml:space="preserve"> </w:t>
      </w:r>
      <w:r>
        <w:rPr>
          <w:bCs/>
        </w:rPr>
        <w:t xml:space="preserve"> </w:t>
      </w:r>
      <w:r w:rsidRPr="009B28FA">
        <w:rPr>
          <w:bCs/>
        </w:rPr>
        <w:tab/>
        <w:t xml:space="preserve">9:00 </w:t>
      </w:r>
      <w:r w:rsidRPr="009B28FA">
        <w:rPr>
          <w:bCs/>
          <w:lang w:val="en-US"/>
        </w:rPr>
        <w:t>– 21:30</w:t>
      </w:r>
      <w:r w:rsidRPr="009B28FA">
        <w:rPr>
          <w:bCs/>
          <w:lang w:val="en-US"/>
        </w:rPr>
        <w:tab/>
        <w:t>MAB/FAB and medical patients in AED</w:t>
      </w:r>
      <w:r w:rsidRPr="009B28FA">
        <w:rPr>
          <w:bCs/>
          <w:lang w:val="en-US"/>
        </w:rPr>
        <w:tab/>
      </w:r>
      <w:r w:rsidRPr="009B28FA">
        <w:rPr>
          <w:bCs/>
          <w:lang w:val="en-US"/>
        </w:rPr>
        <w:tab/>
      </w:r>
      <w:r w:rsidRPr="009B28FA">
        <w:rPr>
          <w:bCs/>
          <w:lang w:val="en-US"/>
        </w:rPr>
        <w:tab/>
      </w:r>
    </w:p>
    <w:p w:rsidR="00EF6C62" w:rsidRDefault="00EF6C62" w:rsidP="00EF6C62">
      <w:pPr>
        <w:pStyle w:val="Body"/>
        <w:tabs>
          <w:tab w:val="left" w:pos="851"/>
          <w:tab w:val="left" w:pos="1701"/>
          <w:tab w:val="left" w:pos="1843"/>
          <w:tab w:val="left" w:pos="3402"/>
          <w:tab w:val="left" w:pos="5040"/>
          <w:tab w:val="left" w:pos="6096"/>
          <w:tab w:val="left" w:pos="6521"/>
          <w:tab w:val="left" w:pos="6946"/>
          <w:tab w:val="left" w:pos="7371"/>
          <w:tab w:val="left" w:pos="7797"/>
        </w:tabs>
        <w:spacing w:after="0" w:line="240" w:lineRule="auto"/>
        <w:rPr>
          <w:rFonts w:eastAsia="Arial" w:cs="Arial"/>
          <w:bCs/>
        </w:rPr>
      </w:pPr>
      <w:r w:rsidRPr="009B28FA">
        <w:rPr>
          <w:rFonts w:eastAsia="Arial" w:cs="Arial"/>
          <w:bCs/>
        </w:rPr>
        <w:tab/>
      </w:r>
      <w:r w:rsidRPr="009B28FA">
        <w:rPr>
          <w:rFonts w:eastAsia="Arial" w:cs="Arial"/>
          <w:bCs/>
        </w:rPr>
        <w:tab/>
      </w:r>
    </w:p>
    <w:p w:rsidR="00EF6C62" w:rsidRPr="009B28FA" w:rsidRDefault="00EF6C62" w:rsidP="00EF6C62">
      <w:pPr>
        <w:pStyle w:val="Body"/>
        <w:tabs>
          <w:tab w:val="left" w:pos="851"/>
          <w:tab w:val="left" w:pos="1701"/>
          <w:tab w:val="left" w:pos="1843"/>
          <w:tab w:val="left" w:pos="3402"/>
          <w:tab w:val="left" w:pos="5040"/>
          <w:tab w:val="left" w:pos="6096"/>
          <w:tab w:val="left" w:pos="6521"/>
          <w:tab w:val="left" w:pos="6946"/>
          <w:tab w:val="left" w:pos="7371"/>
          <w:tab w:val="left" w:pos="7797"/>
        </w:tabs>
        <w:spacing w:after="0" w:line="240" w:lineRule="auto"/>
        <w:rPr>
          <w:rFonts w:eastAsia="Arial" w:cs="Arial"/>
          <w:bCs/>
        </w:rPr>
      </w:pPr>
      <w:r>
        <w:rPr>
          <w:bCs/>
          <w:lang w:val="de-DE"/>
        </w:rPr>
        <w:t>F2ST2 LD 2</w:t>
      </w:r>
      <w:r w:rsidRPr="009B28FA">
        <w:rPr>
          <w:bCs/>
          <w:lang w:val="de-DE"/>
        </w:rPr>
        <w:t xml:space="preserve"> </w:t>
      </w:r>
      <w:r>
        <w:rPr>
          <w:bCs/>
          <w:lang w:val="de-DE"/>
        </w:rPr>
        <w:t>Acute</w:t>
      </w:r>
      <w:r w:rsidRPr="009B28FA">
        <w:rPr>
          <w:rFonts w:eastAsia="Arial" w:cs="Arial"/>
        </w:rPr>
        <w:tab/>
        <w:t xml:space="preserve"> </w:t>
      </w:r>
      <w:r w:rsidRPr="009B28FA">
        <w:rPr>
          <w:bCs/>
        </w:rPr>
        <w:t xml:space="preserve">9:00 </w:t>
      </w:r>
      <w:r>
        <w:rPr>
          <w:bCs/>
          <w:lang w:val="en-US"/>
        </w:rPr>
        <w:t>– 21:30</w:t>
      </w:r>
      <w:r>
        <w:rPr>
          <w:bCs/>
          <w:lang w:val="en-US"/>
        </w:rPr>
        <w:tab/>
        <w:t>AEC based – go straight to AEC at 9am</w:t>
      </w:r>
      <w:r w:rsidRPr="009B28FA">
        <w:rPr>
          <w:bCs/>
          <w:lang w:val="en-US"/>
        </w:rPr>
        <w:tab/>
      </w:r>
      <w:r w:rsidRPr="009B28FA">
        <w:rPr>
          <w:bCs/>
          <w:lang w:val="en-US"/>
        </w:rPr>
        <w:tab/>
      </w: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Cs/>
          <w:color w:val="FF0000"/>
          <w:u w:color="FF0000"/>
        </w:rPr>
      </w:pPr>
      <w:r>
        <w:rPr>
          <w:bCs/>
          <w:lang w:val="de-DE"/>
        </w:rPr>
        <w:t>F2ST2 LD 3</w:t>
      </w:r>
      <w:r w:rsidRPr="009B28FA">
        <w:rPr>
          <w:bCs/>
          <w:lang w:val="de-DE"/>
        </w:rPr>
        <w:t xml:space="preserve"> </w:t>
      </w:r>
      <w:r>
        <w:rPr>
          <w:bCs/>
          <w:lang w:val="de-DE"/>
        </w:rPr>
        <w:t xml:space="preserve">Acute   </w:t>
      </w:r>
      <w:r>
        <w:rPr>
          <w:bCs/>
        </w:rPr>
        <w:t>9:00</w:t>
      </w:r>
      <w:r w:rsidRPr="009B28FA">
        <w:rPr>
          <w:bCs/>
        </w:rPr>
        <w:t xml:space="preserve"> </w:t>
      </w:r>
      <w:r w:rsidRPr="009B28FA">
        <w:rPr>
          <w:bCs/>
          <w:lang w:val="en-US"/>
        </w:rPr>
        <w:t>– 21:30</w:t>
      </w:r>
      <w:r w:rsidRPr="009B28FA">
        <w:rPr>
          <w:bCs/>
          <w:lang w:val="en-US"/>
        </w:rPr>
        <w:tab/>
        <w:t xml:space="preserve">AEC </w:t>
      </w:r>
      <w:r>
        <w:rPr>
          <w:bCs/>
          <w:lang w:val="en-US"/>
        </w:rPr>
        <w:t>or MABFAB based – go straight to AEC at 9am</w:t>
      </w:r>
    </w:p>
    <w:p w:rsidR="00EF6C62" w:rsidRDefault="00EF6C62" w:rsidP="00EF6C62">
      <w:pPr>
        <w:pStyle w:val="Body"/>
        <w:tabs>
          <w:tab w:val="left" w:pos="851"/>
          <w:tab w:val="left" w:pos="1800"/>
          <w:tab w:val="left" w:pos="3402"/>
          <w:tab w:val="left" w:pos="5670"/>
          <w:tab w:val="left" w:pos="6096"/>
          <w:tab w:val="left" w:pos="6521"/>
          <w:tab w:val="left" w:pos="6946"/>
          <w:tab w:val="left" w:pos="7371"/>
          <w:tab w:val="left" w:pos="7797"/>
        </w:tabs>
        <w:spacing w:after="0" w:line="240" w:lineRule="auto"/>
        <w:jc w:val="both"/>
        <w:rPr>
          <w:rFonts w:eastAsia="Arial" w:cs="Arial"/>
          <w:b/>
          <w:bCs/>
        </w:rPr>
      </w:pPr>
    </w:p>
    <w:p w:rsidR="00EF6C62" w:rsidRDefault="00EF6C62" w:rsidP="00EF6C62">
      <w:pPr>
        <w:pStyle w:val="Body"/>
        <w:tabs>
          <w:tab w:val="left" w:pos="851"/>
          <w:tab w:val="left" w:pos="1701"/>
          <w:tab w:val="left" w:pos="1843"/>
          <w:tab w:val="left" w:pos="3402"/>
          <w:tab w:val="left" w:pos="5040"/>
          <w:tab w:val="left" w:pos="6096"/>
          <w:tab w:val="left" w:pos="6521"/>
          <w:tab w:val="left" w:pos="6946"/>
          <w:tab w:val="left" w:pos="7371"/>
          <w:tab w:val="left" w:pos="7797"/>
        </w:tabs>
        <w:spacing w:after="0" w:line="240" w:lineRule="auto"/>
        <w:rPr>
          <w:rFonts w:eastAsia="Arial" w:cs="Arial"/>
          <w:bCs/>
        </w:rPr>
      </w:pPr>
      <w:r>
        <w:rPr>
          <w:bCs/>
          <w:lang w:val="de-DE"/>
        </w:rPr>
        <w:t xml:space="preserve">LD 4 </w:t>
      </w:r>
      <w:r w:rsidRPr="009B28FA">
        <w:rPr>
          <w:bCs/>
          <w:lang w:val="de-DE"/>
        </w:rPr>
        <w:t>-</w:t>
      </w:r>
      <w:r>
        <w:rPr>
          <w:bCs/>
          <w:lang w:val="de-DE"/>
        </w:rPr>
        <w:t xml:space="preserve"> </w:t>
      </w:r>
      <w:r w:rsidRPr="009B28FA">
        <w:rPr>
          <w:bCs/>
          <w:lang w:val="de-DE"/>
        </w:rPr>
        <w:t>MET</w:t>
      </w:r>
      <w:r w:rsidRPr="009B28FA">
        <w:rPr>
          <w:lang w:val="de-DE"/>
        </w:rPr>
        <w:t xml:space="preserve">          </w:t>
      </w:r>
      <w:r>
        <w:rPr>
          <w:lang w:val="de-DE"/>
        </w:rPr>
        <w:t xml:space="preserve">  </w:t>
      </w:r>
      <w:r w:rsidRPr="009B28FA">
        <w:rPr>
          <w:lang w:val="de-DE"/>
        </w:rPr>
        <w:tab/>
      </w:r>
      <w:r w:rsidRPr="009B28FA">
        <w:rPr>
          <w:bCs/>
        </w:rPr>
        <w:t xml:space="preserve">9:00 </w:t>
      </w:r>
      <w:r w:rsidRPr="009B28FA">
        <w:rPr>
          <w:bCs/>
          <w:lang w:val="en-US"/>
        </w:rPr>
        <w:t xml:space="preserve">– </w:t>
      </w:r>
      <w:r w:rsidRPr="009B28FA">
        <w:rPr>
          <w:bCs/>
        </w:rPr>
        <w:t>17:00</w:t>
      </w:r>
      <w:r w:rsidRPr="009B28FA">
        <w:rPr>
          <w:rFonts w:eastAsia="Arial" w:cs="Arial"/>
        </w:rPr>
        <w:tab/>
      </w:r>
      <w:r>
        <w:rPr>
          <w:rFonts w:eastAsia="Arial" w:cs="Arial"/>
        </w:rPr>
        <w:t xml:space="preserve">Ward work with </w:t>
      </w:r>
      <w:r w:rsidRPr="009B28FA">
        <w:rPr>
          <w:bCs/>
        </w:rPr>
        <w:t>MET/Arrests</w:t>
      </w:r>
    </w:p>
    <w:p w:rsidR="00EF6C62" w:rsidRDefault="00EF6C62" w:rsidP="00EF6C62">
      <w:pPr>
        <w:pStyle w:val="Body"/>
        <w:tabs>
          <w:tab w:val="left" w:pos="851"/>
          <w:tab w:val="left" w:pos="1701"/>
          <w:tab w:val="left" w:pos="1843"/>
          <w:tab w:val="left" w:pos="3402"/>
          <w:tab w:val="left" w:pos="5040"/>
          <w:tab w:val="left" w:pos="6096"/>
          <w:tab w:val="left" w:pos="6521"/>
          <w:tab w:val="left" w:pos="6946"/>
          <w:tab w:val="left" w:pos="7371"/>
          <w:tab w:val="left" w:pos="7797"/>
        </w:tabs>
        <w:spacing w:after="0" w:line="240" w:lineRule="auto"/>
        <w:rPr>
          <w:rFonts w:eastAsia="Arial" w:cs="Arial"/>
          <w:bCs/>
        </w:rPr>
      </w:pPr>
      <w:r>
        <w:rPr>
          <w:rFonts w:eastAsia="Arial" w:cs="Arial"/>
          <w:bCs/>
        </w:rPr>
        <w:t>(</w:t>
      </w:r>
      <w:proofErr w:type="gramStart"/>
      <w:r>
        <w:rPr>
          <w:rFonts w:eastAsia="Arial" w:cs="Arial"/>
          <w:bCs/>
        </w:rPr>
        <w:t>if</w:t>
      </w:r>
      <w:proofErr w:type="gramEnd"/>
      <w:r>
        <w:rPr>
          <w:rFonts w:eastAsia="Arial" w:cs="Arial"/>
          <w:bCs/>
        </w:rPr>
        <w:t xml:space="preserve"> LD4 gap MET bleep will move to LD 5)</w:t>
      </w:r>
    </w:p>
    <w:p w:rsidR="00EF6C62" w:rsidRDefault="00EF6C62" w:rsidP="00EF6C62">
      <w:pPr>
        <w:pStyle w:val="Body"/>
        <w:tabs>
          <w:tab w:val="left" w:pos="851"/>
          <w:tab w:val="left" w:pos="1800"/>
          <w:tab w:val="left" w:pos="3402"/>
          <w:tab w:val="left" w:pos="5670"/>
          <w:tab w:val="left" w:pos="6096"/>
          <w:tab w:val="left" w:pos="6521"/>
          <w:tab w:val="left" w:pos="6946"/>
          <w:tab w:val="left" w:pos="7371"/>
          <w:tab w:val="left" w:pos="7797"/>
        </w:tabs>
        <w:spacing w:after="0" w:line="240" w:lineRule="auto"/>
        <w:jc w:val="both"/>
        <w:rPr>
          <w:rFonts w:eastAsia="Arial" w:cs="Arial"/>
          <w:b/>
          <w:bCs/>
        </w:rPr>
      </w:pP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rPr>
          <w:rFonts w:eastAsia="Arial" w:cs="Arial"/>
          <w:b/>
          <w:bCs/>
          <w:color w:val="FF0000"/>
          <w:u w:color="FF0000"/>
        </w:rPr>
      </w:pPr>
      <w:r>
        <w:rPr>
          <w:rFonts w:eastAsia="Arial" w:cs="Arial"/>
          <w:b/>
          <w:bCs/>
        </w:rPr>
        <w:t>*If IMY3 works outside Aintree they will not be present and will come at 5pm to MABFAB and report to lead physician</w:t>
      </w:r>
      <w:r w:rsidRPr="001E043F">
        <w:rPr>
          <w:rFonts w:eastAsia="Arial" w:cs="Arial"/>
          <w:b/>
          <w:bCs/>
        </w:rPr>
        <w:tab/>
      </w:r>
      <w:r w:rsidRPr="001E043F">
        <w:rPr>
          <w:rFonts w:eastAsia="Arial" w:cs="Arial"/>
          <w:b/>
          <w:bCs/>
          <w:color w:val="FF0000"/>
          <w:u w:color="FF0000"/>
        </w:rPr>
        <w:tab/>
      </w: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center"/>
        <w:rPr>
          <w:rFonts w:eastAsia="Arial" w:cs="Arial"/>
          <w:b/>
          <w:bCs/>
          <w:color w:val="FF0000"/>
          <w:u w:color="FF0000"/>
        </w:rPr>
      </w:pPr>
    </w:p>
    <w:p w:rsidR="00EF6C62" w:rsidRPr="001E043F"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center"/>
        <w:rPr>
          <w:rFonts w:eastAsia="Arial" w:cs="Arial"/>
          <w:b/>
          <w:bCs/>
          <w:i/>
          <w:iCs/>
          <w:color w:val="0000FF"/>
          <w:u w:color="0000FF"/>
        </w:rPr>
      </w:pPr>
      <w:r w:rsidRPr="001E043F">
        <w:rPr>
          <w:b/>
          <w:bCs/>
          <w:i/>
          <w:iCs/>
          <w:color w:val="0000FF"/>
          <w:u w:val="single" w:color="0000FF"/>
          <w:lang w:val="en-US"/>
        </w:rPr>
        <w:t xml:space="preserve">Acute Take Scrum </w:t>
      </w:r>
      <w:r>
        <w:rPr>
          <w:b/>
          <w:bCs/>
          <w:i/>
          <w:iCs/>
          <w:color w:val="0000FF"/>
          <w:u w:val="single" w:color="0000FF"/>
          <w:lang w:val="en-US"/>
        </w:rPr>
        <w:t xml:space="preserve">12:45 and 17:00 in </w:t>
      </w:r>
      <w:proofErr w:type="gramStart"/>
      <w:r>
        <w:rPr>
          <w:b/>
          <w:bCs/>
          <w:i/>
          <w:iCs/>
          <w:color w:val="0000FF"/>
          <w:u w:val="single" w:color="0000FF"/>
          <w:lang w:val="en-US"/>
        </w:rPr>
        <w:t>AMU :Lead</w:t>
      </w:r>
      <w:proofErr w:type="gramEnd"/>
      <w:r>
        <w:rPr>
          <w:b/>
          <w:bCs/>
          <w:i/>
          <w:iCs/>
          <w:color w:val="0000FF"/>
          <w:u w:val="single" w:color="0000FF"/>
          <w:lang w:val="en-US"/>
        </w:rPr>
        <w:t xml:space="preserve"> Consultant, StR1/3,</w:t>
      </w:r>
      <w:r w:rsidRPr="001E043F">
        <w:rPr>
          <w:b/>
          <w:bCs/>
          <w:i/>
          <w:iCs/>
          <w:color w:val="0000FF"/>
          <w:u w:val="single" w:color="0000FF"/>
          <w:lang w:val="en-US"/>
        </w:rPr>
        <w:t xml:space="preserve"> </w:t>
      </w:r>
      <w:r>
        <w:rPr>
          <w:b/>
          <w:bCs/>
          <w:i/>
          <w:iCs/>
          <w:color w:val="0000FF"/>
          <w:u w:val="single" w:color="0000FF"/>
          <w:lang w:val="en-US"/>
        </w:rPr>
        <w:t xml:space="preserve">LD1, twilight </w:t>
      </w:r>
      <w:proofErr w:type="spellStart"/>
      <w:r>
        <w:rPr>
          <w:b/>
          <w:bCs/>
          <w:i/>
          <w:iCs/>
          <w:color w:val="0000FF"/>
          <w:u w:val="single" w:color="0000FF"/>
          <w:lang w:val="en-US"/>
        </w:rPr>
        <w:t>reg</w:t>
      </w:r>
      <w:proofErr w:type="spellEnd"/>
    </w:p>
    <w:p w:rsidR="00EF6C62" w:rsidRPr="001E043F" w:rsidRDefault="00EF6C62" w:rsidP="00EF6C62">
      <w:pPr>
        <w:pStyle w:val="Body"/>
        <w:tabs>
          <w:tab w:val="left" w:pos="851"/>
          <w:tab w:val="left" w:pos="1800"/>
          <w:tab w:val="left" w:pos="3402"/>
          <w:tab w:val="left" w:pos="5670"/>
          <w:tab w:val="left" w:pos="6096"/>
          <w:tab w:val="left" w:pos="6521"/>
          <w:tab w:val="left" w:pos="6946"/>
          <w:tab w:val="left" w:pos="7371"/>
          <w:tab w:val="left" w:pos="7797"/>
        </w:tabs>
        <w:spacing w:after="0" w:line="240" w:lineRule="auto"/>
        <w:jc w:val="both"/>
        <w:rPr>
          <w:rFonts w:eastAsia="Arial" w:cs="Arial"/>
          <w:b/>
          <w:bCs/>
          <w:color w:val="FF0000"/>
          <w:u w:color="FF0000"/>
        </w:rPr>
      </w:pPr>
      <w:r w:rsidRPr="001E043F">
        <w:rPr>
          <w:rFonts w:eastAsia="Arial" w:cs="Arial"/>
          <w:b/>
          <w:bCs/>
          <w:color w:val="FF0000"/>
          <w:u w:color="FF0000"/>
        </w:rPr>
        <w:tab/>
      </w:r>
      <w:r w:rsidRPr="001E043F">
        <w:rPr>
          <w:rFonts w:eastAsia="Arial" w:cs="Arial"/>
          <w:b/>
          <w:bCs/>
          <w:color w:val="FF0000"/>
          <w:u w:color="FF0000"/>
        </w:rPr>
        <w:tab/>
      </w:r>
      <w:r w:rsidRPr="001E043F">
        <w:rPr>
          <w:rFonts w:eastAsia="Arial" w:cs="Arial"/>
          <w:b/>
          <w:bCs/>
          <w:color w:val="FF0000"/>
          <w:u w:color="FF0000"/>
        </w:rPr>
        <w:tab/>
      </w:r>
      <w:r w:rsidRPr="001E043F">
        <w:rPr>
          <w:rFonts w:eastAsia="Arial" w:cs="Arial"/>
          <w:b/>
          <w:bCs/>
          <w:color w:val="FF0000"/>
          <w:u w:color="FF0000"/>
        </w:rPr>
        <w:tab/>
      </w:r>
    </w:p>
    <w:p w:rsidR="00EF6C62" w:rsidRPr="001E043F" w:rsidRDefault="00EF6C62" w:rsidP="00EF6C62">
      <w:pPr>
        <w:pStyle w:val="Body"/>
        <w:keepNext/>
        <w:spacing w:before="240" w:after="120"/>
        <w:outlineLvl w:val="0"/>
        <w:rPr>
          <w:rFonts w:eastAsia="Arial" w:cs="Arial"/>
          <w:b/>
          <w:bCs/>
          <w:color w:val="0000FF"/>
          <w:kern w:val="32"/>
          <w:u w:color="0000FF"/>
        </w:rPr>
      </w:pPr>
      <w:r w:rsidRPr="001E043F">
        <w:rPr>
          <w:b/>
          <w:bCs/>
          <w:kern w:val="32"/>
          <w:lang w:val="de-DE"/>
        </w:rPr>
        <w:t xml:space="preserve">EVENING SHIFT  </w:t>
      </w:r>
    </w:p>
    <w:p w:rsidR="00EF6C62" w:rsidRPr="001E043F"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center"/>
        <w:rPr>
          <w:rFonts w:eastAsia="Arial" w:cs="Arial"/>
          <w:b/>
          <w:bCs/>
          <w:i/>
          <w:iCs/>
          <w:color w:val="0000FF"/>
          <w:u w:val="single" w:color="0000FF"/>
        </w:rPr>
      </w:pPr>
      <w:r w:rsidRPr="001E043F">
        <w:rPr>
          <w:b/>
          <w:bCs/>
          <w:i/>
          <w:iCs/>
          <w:color w:val="0000FF"/>
          <w:u w:val="single" w:color="0000FF"/>
          <w:lang w:val="en-US"/>
        </w:rPr>
        <w:t>Ward Team ONLY - MEDI</w:t>
      </w:r>
      <w:r>
        <w:rPr>
          <w:b/>
          <w:bCs/>
          <w:i/>
          <w:iCs/>
          <w:color w:val="0000FF"/>
          <w:u w:val="single" w:color="0000FF"/>
          <w:lang w:val="en-US"/>
        </w:rPr>
        <w:t xml:space="preserve">CAL </w:t>
      </w:r>
      <w:proofErr w:type="gramStart"/>
      <w:r>
        <w:rPr>
          <w:b/>
          <w:bCs/>
          <w:i/>
          <w:iCs/>
          <w:color w:val="0000FF"/>
          <w:u w:val="single" w:color="0000FF"/>
          <w:lang w:val="en-US"/>
        </w:rPr>
        <w:t>HANDOVER  =</w:t>
      </w:r>
      <w:proofErr w:type="gramEnd"/>
      <w:r>
        <w:rPr>
          <w:b/>
          <w:bCs/>
          <w:i/>
          <w:iCs/>
          <w:color w:val="0000FF"/>
          <w:u w:val="single" w:color="0000FF"/>
          <w:lang w:val="en-US"/>
        </w:rPr>
        <w:t xml:space="preserve"> 17:00- 17:20  </w:t>
      </w:r>
      <w:proofErr w:type="spellStart"/>
      <w:r>
        <w:rPr>
          <w:b/>
          <w:bCs/>
          <w:i/>
          <w:iCs/>
          <w:color w:val="0000FF"/>
          <w:u w:val="single" w:color="0000FF"/>
          <w:lang w:val="en-US"/>
        </w:rPr>
        <w:t>StR</w:t>
      </w:r>
      <w:proofErr w:type="spellEnd"/>
      <w:r>
        <w:rPr>
          <w:b/>
          <w:bCs/>
          <w:i/>
          <w:iCs/>
          <w:color w:val="0000FF"/>
          <w:u w:val="single" w:color="0000FF"/>
          <w:lang w:val="en-US"/>
        </w:rPr>
        <w:t xml:space="preserve"> 2 +  LD4 /5</w:t>
      </w:r>
      <w:r w:rsidRPr="001E043F">
        <w:rPr>
          <w:b/>
          <w:bCs/>
          <w:i/>
          <w:iCs/>
          <w:color w:val="0000FF"/>
          <w:u w:val="single" w:color="0000FF"/>
          <w:lang w:val="en-US"/>
        </w:rPr>
        <w:t xml:space="preserve"> + FY 1</w:t>
      </w:r>
      <w:r>
        <w:rPr>
          <w:b/>
          <w:bCs/>
          <w:i/>
          <w:iCs/>
          <w:color w:val="0000FF"/>
          <w:u w:val="single" w:color="0000FF"/>
          <w:lang w:val="en-US"/>
        </w:rPr>
        <w:t>/2/</w:t>
      </w:r>
      <w:r w:rsidRPr="001E043F">
        <w:rPr>
          <w:b/>
          <w:bCs/>
          <w:i/>
          <w:iCs/>
          <w:color w:val="0000FF"/>
          <w:u w:val="single" w:color="0000FF"/>
          <w:lang w:val="en-US"/>
        </w:rPr>
        <w:t xml:space="preserve"> 3 </w:t>
      </w:r>
      <w:r>
        <w:rPr>
          <w:b/>
          <w:bCs/>
          <w:i/>
          <w:iCs/>
          <w:color w:val="0000FF"/>
          <w:u w:val="single" w:color="0000FF"/>
          <w:lang w:val="en-US"/>
        </w:rPr>
        <w:t>– Board room</w:t>
      </w: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ind w:left="3402" w:hanging="3402"/>
        <w:rPr>
          <w:bCs/>
          <w:spacing w:val="-5"/>
          <w:lang w:val="en-US"/>
        </w:rPr>
      </w:pP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ind w:left="3402" w:hanging="3402"/>
        <w:rPr>
          <w:color w:val="0000FF"/>
          <w:u w:color="0000FF"/>
        </w:rPr>
      </w:pPr>
      <w:r>
        <w:rPr>
          <w:bCs/>
          <w:spacing w:val="-5"/>
          <w:lang w:val="en-US"/>
        </w:rPr>
        <w:t xml:space="preserve">2 x </w:t>
      </w:r>
      <w:proofErr w:type="spellStart"/>
      <w:proofErr w:type="gramStart"/>
      <w:r w:rsidRPr="009B28FA">
        <w:rPr>
          <w:bCs/>
          <w:spacing w:val="-5"/>
          <w:lang w:val="en-US"/>
        </w:rPr>
        <w:t>S</w:t>
      </w:r>
      <w:r>
        <w:rPr>
          <w:bCs/>
          <w:spacing w:val="-5"/>
          <w:lang w:val="en-US"/>
        </w:rPr>
        <w:t>t</w:t>
      </w:r>
      <w:r w:rsidRPr="009B28FA">
        <w:rPr>
          <w:bCs/>
          <w:spacing w:val="-5"/>
          <w:lang w:val="en-US"/>
        </w:rPr>
        <w:t>R</w:t>
      </w:r>
      <w:proofErr w:type="spellEnd"/>
      <w:proofErr w:type="gramEnd"/>
      <w:r w:rsidRPr="009B28FA">
        <w:rPr>
          <w:bCs/>
          <w:spacing w:val="-5"/>
          <w:lang w:val="en-US"/>
        </w:rPr>
        <w:t xml:space="preserve"> Twilight  </w:t>
      </w:r>
      <w:r w:rsidRPr="009B28FA">
        <w:rPr>
          <w:bCs/>
          <w:spacing w:val="-5"/>
          <w:lang w:val="en-US"/>
        </w:rPr>
        <w:tab/>
      </w:r>
      <w:r w:rsidRPr="009B28FA">
        <w:rPr>
          <w:bCs/>
          <w:spacing w:val="-5"/>
        </w:rPr>
        <w:t xml:space="preserve">16:00 </w:t>
      </w:r>
      <w:r w:rsidRPr="009B28FA">
        <w:rPr>
          <w:bCs/>
          <w:spacing w:val="-5"/>
          <w:lang w:val="en-US"/>
        </w:rPr>
        <w:t>– 0</w:t>
      </w:r>
      <w:r>
        <w:rPr>
          <w:bCs/>
          <w:spacing w:val="-5"/>
          <w:lang w:val="en-US"/>
        </w:rPr>
        <w:t>0</w:t>
      </w:r>
      <w:r w:rsidRPr="009B28FA">
        <w:rPr>
          <w:bCs/>
          <w:spacing w:val="-5"/>
          <w:lang w:val="en-US"/>
        </w:rPr>
        <w:t>:00</w:t>
      </w:r>
      <w:r w:rsidRPr="009B28FA">
        <w:rPr>
          <w:bCs/>
          <w:spacing w:val="-5"/>
          <w:lang w:val="en-US"/>
        </w:rPr>
        <w:tab/>
        <w:t xml:space="preserve">Report to </w:t>
      </w:r>
      <w:r>
        <w:rPr>
          <w:bCs/>
          <w:spacing w:val="-5"/>
          <w:lang w:val="en-US"/>
        </w:rPr>
        <w:t>lead physician – role is to usually support acute take</w:t>
      </w: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Cs/>
        </w:rPr>
      </w:pP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Cs/>
          <w:color w:val="FF0000"/>
          <w:u w:color="FF0000"/>
        </w:rPr>
      </w:pPr>
      <w:r w:rsidRPr="009B28FA">
        <w:rPr>
          <w:bCs/>
        </w:rPr>
        <w:t xml:space="preserve">Acute Medicine  </w:t>
      </w:r>
      <w:r>
        <w:rPr>
          <w:bCs/>
        </w:rPr>
        <w:tab/>
      </w:r>
      <w:r w:rsidRPr="009B28FA">
        <w:rPr>
          <w:bCs/>
        </w:rPr>
        <w:t>14.00</w:t>
      </w:r>
      <w:r w:rsidRPr="009B28FA">
        <w:rPr>
          <w:bCs/>
          <w:lang w:val="en-US"/>
        </w:rPr>
        <w:t xml:space="preserve"> – 22.00</w:t>
      </w:r>
      <w:r w:rsidRPr="009B28FA">
        <w:rPr>
          <w:bCs/>
          <w:lang w:val="en-US"/>
        </w:rPr>
        <w:tab/>
        <w:t>HCA, AMU jobs and reviews</w:t>
      </w:r>
      <w:r>
        <w:rPr>
          <w:bCs/>
          <w:lang w:val="en-US"/>
        </w:rPr>
        <w:t>, Short Stay Ward</w:t>
      </w:r>
    </w:p>
    <w:p w:rsidR="00EF6C62"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rPr>
          <w:rFonts w:eastAsia="Arial" w:cs="Arial"/>
          <w:bCs/>
        </w:rPr>
      </w:pPr>
    </w:p>
    <w:p w:rsidR="00EF6C62" w:rsidRPr="009B28FA"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rPr>
          <w:rFonts w:eastAsia="Arial" w:cs="Arial"/>
          <w:bCs/>
          <w:color w:val="FF0000"/>
          <w:u w:val="single" w:color="FF0000"/>
        </w:rPr>
      </w:pPr>
      <w:r>
        <w:rPr>
          <w:bCs/>
          <w:lang w:val="de-DE"/>
        </w:rPr>
        <w:t xml:space="preserve">F2ST2 </w:t>
      </w:r>
      <w:r>
        <w:rPr>
          <w:bCs/>
        </w:rPr>
        <w:t>LD 4</w:t>
      </w:r>
      <w:r w:rsidRPr="009B28FA">
        <w:rPr>
          <w:bCs/>
        </w:rPr>
        <w:tab/>
        <w:t xml:space="preserve">17:00 </w:t>
      </w:r>
      <w:r w:rsidRPr="009B28FA">
        <w:rPr>
          <w:bCs/>
          <w:lang w:val="en-US"/>
        </w:rPr>
        <w:t xml:space="preserve">– </w:t>
      </w:r>
      <w:r w:rsidRPr="009B28FA">
        <w:rPr>
          <w:bCs/>
          <w:lang w:val="de-DE"/>
        </w:rPr>
        <w:t xml:space="preserve">21:30       </w:t>
      </w:r>
      <w:r>
        <w:rPr>
          <w:bCs/>
          <w:lang w:val="de-DE"/>
        </w:rPr>
        <w:tab/>
      </w:r>
      <w:r w:rsidRPr="009B28FA">
        <w:rPr>
          <w:bCs/>
          <w:lang w:val="de-DE"/>
        </w:rPr>
        <w:t>WARDS</w:t>
      </w:r>
      <w:r>
        <w:rPr>
          <w:bCs/>
          <w:lang w:val="de-DE"/>
        </w:rPr>
        <w:t xml:space="preserve"> </w:t>
      </w:r>
      <w:r w:rsidRPr="00AD1F96">
        <w:t>10, 11, 14, 15, 22, 23, 25</w:t>
      </w:r>
      <w:r w:rsidRPr="009B28FA">
        <w:rPr>
          <w:bCs/>
          <w:lang w:val="de-DE"/>
        </w:rPr>
        <w:t xml:space="preserve"> (and MET)</w:t>
      </w:r>
      <w:r>
        <w:rPr>
          <w:bCs/>
          <w:lang w:val="de-DE"/>
        </w:rPr>
        <w:t xml:space="preserve"> </w:t>
      </w:r>
    </w:p>
    <w:p w:rsidR="00EF6C62" w:rsidRPr="009B28FA"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rPr>
          <w:rFonts w:eastAsia="Arial" w:cs="Arial"/>
          <w:bCs/>
        </w:rPr>
      </w:pPr>
    </w:p>
    <w:p w:rsidR="00EF6C62" w:rsidRDefault="00EF6C62" w:rsidP="00EF6C62">
      <w:r>
        <w:rPr>
          <w:bCs/>
          <w:lang w:val="de-DE"/>
        </w:rPr>
        <w:t>F2ST2 LD 5</w:t>
      </w:r>
      <w:r w:rsidRPr="009B28FA">
        <w:rPr>
          <w:bCs/>
          <w:lang w:val="de-DE"/>
        </w:rPr>
        <w:t xml:space="preserve">  </w:t>
      </w:r>
      <w:r w:rsidRPr="009B28FA">
        <w:rPr>
          <w:rFonts w:eastAsia="Arial" w:cs="Arial"/>
          <w:bCs/>
          <w:color w:val="FF0000"/>
          <w:u w:color="FF0000"/>
        </w:rPr>
        <w:tab/>
      </w:r>
      <w:r>
        <w:rPr>
          <w:rFonts w:eastAsia="Arial" w:cs="Arial"/>
          <w:bCs/>
          <w:color w:val="FF0000"/>
          <w:u w:color="FF0000"/>
        </w:rPr>
        <w:t xml:space="preserve">     </w:t>
      </w:r>
      <w:r w:rsidRPr="009B28FA">
        <w:rPr>
          <w:bCs/>
        </w:rPr>
        <w:t xml:space="preserve">17:00 – </w:t>
      </w:r>
      <w:r>
        <w:rPr>
          <w:bCs/>
        </w:rPr>
        <w:t xml:space="preserve">21:30          </w:t>
      </w:r>
      <w:r w:rsidRPr="009B28FA">
        <w:rPr>
          <w:bCs/>
        </w:rPr>
        <w:t>WARDS</w:t>
      </w:r>
      <w:r>
        <w:rPr>
          <w:bCs/>
        </w:rPr>
        <w:t xml:space="preserve"> </w:t>
      </w:r>
      <w:r w:rsidRPr="00AD1F96">
        <w:t>8, ACCU, 20, 21, 24,  17b/19, 30, 31, 32, 33, 34</w:t>
      </w:r>
      <w:r>
        <w:t>, VIC</w:t>
      </w:r>
    </w:p>
    <w:p w:rsidR="00EF6C62" w:rsidRDefault="00EF6C62" w:rsidP="00EF6C62">
      <w:r>
        <w:t xml:space="preserve">F2ST2 LD6 </w:t>
      </w:r>
      <w:r>
        <w:tab/>
        <w:t xml:space="preserve">     17:00-21:30</w:t>
      </w:r>
      <w:r>
        <w:tab/>
        <w:t xml:space="preserve">          MABFAB at 5pm – go straight to MABFAB at 5pm</w:t>
      </w:r>
    </w:p>
    <w:p w:rsidR="00EF6C62" w:rsidRDefault="00EF6C62" w:rsidP="00EF6C62">
      <w:pPr>
        <w:pStyle w:val="Body"/>
        <w:tabs>
          <w:tab w:val="left" w:pos="851"/>
          <w:tab w:val="left" w:pos="1701"/>
          <w:tab w:val="left" w:pos="1843"/>
          <w:tab w:val="left" w:pos="3402"/>
          <w:tab w:val="left" w:pos="5040"/>
          <w:tab w:val="left" w:pos="6096"/>
          <w:tab w:val="left" w:pos="6521"/>
          <w:tab w:val="left" w:pos="6946"/>
          <w:tab w:val="left" w:pos="7371"/>
          <w:tab w:val="left" w:pos="7797"/>
        </w:tabs>
        <w:spacing w:after="0" w:line="240" w:lineRule="auto"/>
        <w:rPr>
          <w:rFonts w:eastAsia="Arial" w:cs="Arial"/>
          <w:bCs/>
        </w:rPr>
      </w:pPr>
      <w:r>
        <w:rPr>
          <w:rFonts w:eastAsia="Arial" w:cs="Arial"/>
          <w:bCs/>
        </w:rPr>
        <w:t xml:space="preserve"> (</w:t>
      </w:r>
      <w:proofErr w:type="gramStart"/>
      <w:r>
        <w:rPr>
          <w:rFonts w:eastAsia="Arial" w:cs="Arial"/>
          <w:bCs/>
        </w:rPr>
        <w:t>if  LD</w:t>
      </w:r>
      <w:proofErr w:type="gramEnd"/>
      <w:r>
        <w:rPr>
          <w:rFonts w:eastAsia="Arial" w:cs="Arial"/>
          <w:bCs/>
        </w:rPr>
        <w:t xml:space="preserve"> 4 gap MET bleep will move to LD 5)</w:t>
      </w: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Cs/>
        </w:rPr>
      </w:pP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Cs/>
        </w:rPr>
      </w:pPr>
      <w:r w:rsidRPr="009B28FA">
        <w:rPr>
          <w:bCs/>
          <w:lang w:val="en-US"/>
        </w:rPr>
        <w:t>FY 1 (wards)</w:t>
      </w:r>
      <w:r w:rsidRPr="009B28FA">
        <w:rPr>
          <w:bCs/>
          <w:lang w:val="en-US"/>
        </w:rPr>
        <w:tab/>
        <w:t xml:space="preserve">17:00 – </w:t>
      </w:r>
      <w:r w:rsidRPr="009B28FA">
        <w:rPr>
          <w:bCs/>
          <w:lang w:val="de-DE"/>
        </w:rPr>
        <w:t>21:30</w:t>
      </w:r>
      <w:r w:rsidRPr="009B28FA">
        <w:rPr>
          <w:bCs/>
          <w:lang w:val="de-DE"/>
        </w:rPr>
        <w:tab/>
      </w:r>
      <w:r w:rsidRPr="00107B82">
        <w:t xml:space="preserve">17b/19, 30, 31, 32, 33, 34, </w:t>
      </w:r>
      <w:proofErr w:type="gramStart"/>
      <w:r w:rsidRPr="00107B82">
        <w:t>25</w:t>
      </w:r>
      <w:proofErr w:type="gramEnd"/>
      <w:r w:rsidRPr="009B28FA">
        <w:rPr>
          <w:bCs/>
          <w:lang w:val="de-DE"/>
        </w:rPr>
        <w:tab/>
      </w:r>
      <w:r w:rsidRPr="009B28FA">
        <w:rPr>
          <w:bCs/>
          <w:lang w:val="de-DE"/>
        </w:rPr>
        <w:tab/>
      </w:r>
      <w:r w:rsidRPr="009B28FA">
        <w:rPr>
          <w:bCs/>
          <w:lang w:val="de-DE"/>
        </w:rPr>
        <w:tab/>
      </w:r>
      <w:r w:rsidRPr="009B28FA">
        <w:rPr>
          <w:bCs/>
          <w:lang w:val="de-DE"/>
        </w:rPr>
        <w:tab/>
      </w:r>
      <w:r w:rsidRPr="009B28FA">
        <w:rPr>
          <w:bCs/>
          <w:lang w:val="de-DE"/>
        </w:rPr>
        <w:tab/>
        <w:t xml:space="preserve">       </w:t>
      </w:r>
      <w:r w:rsidRPr="009B28FA">
        <w:rPr>
          <w:bCs/>
          <w:lang w:val="de-DE"/>
        </w:rPr>
        <w:tab/>
        <w:t xml:space="preserve">      </w:t>
      </w: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Cs/>
        </w:rPr>
      </w:pPr>
      <w:r w:rsidRPr="009B28FA">
        <w:rPr>
          <w:bCs/>
          <w:lang w:val="en-US"/>
        </w:rPr>
        <w:t>FY 2 (wards)</w:t>
      </w:r>
      <w:r w:rsidRPr="009B28FA">
        <w:rPr>
          <w:bCs/>
          <w:lang w:val="en-US"/>
        </w:rPr>
        <w:tab/>
        <w:t xml:space="preserve">17:00 – </w:t>
      </w:r>
      <w:r w:rsidRPr="009B28FA">
        <w:rPr>
          <w:bCs/>
          <w:lang w:val="de-DE"/>
        </w:rPr>
        <w:t>21:30</w:t>
      </w:r>
      <w:r w:rsidRPr="009B28FA">
        <w:rPr>
          <w:bCs/>
          <w:lang w:val="de-DE"/>
        </w:rPr>
        <w:tab/>
      </w:r>
      <w:r w:rsidRPr="00BD2A3F">
        <w:t>10, 11, 14, 15, 20, 21</w:t>
      </w:r>
      <w:r w:rsidRPr="009B28FA">
        <w:rPr>
          <w:bCs/>
          <w:lang w:val="de-DE"/>
        </w:rPr>
        <w:tab/>
      </w:r>
      <w:r w:rsidRPr="009B28FA">
        <w:rPr>
          <w:bCs/>
          <w:lang w:val="de-DE"/>
        </w:rPr>
        <w:tab/>
      </w:r>
      <w:r w:rsidRPr="009B28FA">
        <w:rPr>
          <w:bCs/>
          <w:lang w:val="de-DE"/>
        </w:rPr>
        <w:tab/>
      </w:r>
      <w:r w:rsidRPr="009B28FA">
        <w:rPr>
          <w:bCs/>
          <w:lang w:val="de-DE"/>
        </w:rPr>
        <w:tab/>
        <w:t xml:space="preserve">      </w:t>
      </w: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bCs/>
          <w:lang w:val="en-US"/>
        </w:rPr>
      </w:pPr>
      <w:r w:rsidRPr="009B28FA">
        <w:rPr>
          <w:bCs/>
          <w:lang w:val="en-US"/>
        </w:rPr>
        <w:t>FY 3 (wards)</w:t>
      </w:r>
      <w:r w:rsidRPr="009B28FA">
        <w:rPr>
          <w:bCs/>
          <w:lang w:val="en-US"/>
        </w:rPr>
        <w:tab/>
        <w:t xml:space="preserve">17:00 – </w:t>
      </w:r>
      <w:r w:rsidRPr="009B28FA">
        <w:rPr>
          <w:bCs/>
        </w:rPr>
        <w:t>21:30</w:t>
      </w:r>
      <w:r w:rsidRPr="009B28FA">
        <w:rPr>
          <w:bCs/>
        </w:rPr>
        <w:tab/>
      </w:r>
      <w:r w:rsidRPr="00BD2A3F">
        <w:t>VIC</w:t>
      </w:r>
      <w:r w:rsidRPr="00BD2A3F">
        <w:rPr>
          <w:color w:val="1F497D"/>
        </w:rPr>
        <w:t xml:space="preserve">, </w:t>
      </w:r>
      <w:r w:rsidRPr="00BD2A3F">
        <w:t>8, ACCU</w:t>
      </w:r>
      <w:proofErr w:type="gramStart"/>
      <w:r w:rsidRPr="00BD2A3F">
        <w:t>,22</w:t>
      </w:r>
      <w:proofErr w:type="gramEnd"/>
      <w:r w:rsidRPr="00BD2A3F">
        <w:t>, 23</w:t>
      </w:r>
      <w:r w:rsidRPr="00BD2A3F">
        <w:rPr>
          <w:color w:val="1F497D"/>
        </w:rPr>
        <w:t xml:space="preserve">, </w:t>
      </w:r>
      <w:r w:rsidRPr="00BD2A3F">
        <w:t>24</w:t>
      </w:r>
      <w:r w:rsidRPr="009B28FA">
        <w:rPr>
          <w:bCs/>
        </w:rPr>
        <w:t xml:space="preserve"> and</w:t>
      </w:r>
      <w:r w:rsidRPr="009B28FA">
        <w:rPr>
          <w:bCs/>
          <w:color w:val="0000FF"/>
          <w:u w:color="0000FF"/>
        </w:rPr>
        <w:t xml:space="preserve"> </w:t>
      </w:r>
      <w:r w:rsidRPr="009B28FA">
        <w:rPr>
          <w:bCs/>
          <w:lang w:val="en-US"/>
        </w:rPr>
        <w:t xml:space="preserve">MET/Arrests </w:t>
      </w: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Cs/>
        </w:rPr>
      </w:pP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Cs/>
          <w:spacing w:val="-5"/>
          <w:sz w:val="20"/>
          <w:szCs w:val="20"/>
        </w:rPr>
      </w:pPr>
      <w:r w:rsidRPr="009B28FA">
        <w:rPr>
          <w:bCs/>
          <w:color w:val="FF0000"/>
          <w:spacing w:val="-5"/>
          <w:sz w:val="20"/>
          <w:szCs w:val="20"/>
          <w:u w:color="FF0000"/>
          <w:lang w:val="en-US"/>
        </w:rPr>
        <w:t>Ward</w:t>
      </w:r>
      <w:r>
        <w:rPr>
          <w:bCs/>
          <w:color w:val="FF0000"/>
          <w:spacing w:val="-5"/>
          <w:sz w:val="20"/>
          <w:szCs w:val="20"/>
          <w:u w:color="FF0000"/>
          <w:lang w:val="en-US"/>
        </w:rPr>
        <w:t xml:space="preserve"> patients to be escalated to LD4 and LD 5</w:t>
      </w:r>
      <w:r w:rsidRPr="009B28FA">
        <w:rPr>
          <w:bCs/>
          <w:color w:val="FF0000"/>
          <w:spacing w:val="-5"/>
          <w:sz w:val="20"/>
          <w:szCs w:val="20"/>
          <w:u w:color="FF0000"/>
          <w:lang w:val="en-US"/>
        </w:rPr>
        <w:t xml:space="preserve"> before SpR2</w:t>
      </w:r>
      <w:r w:rsidRPr="009B28FA">
        <w:rPr>
          <w:rFonts w:eastAsia="Arial" w:cs="Arial"/>
          <w:bCs/>
          <w:spacing w:val="-5"/>
          <w:sz w:val="20"/>
          <w:szCs w:val="20"/>
        </w:rPr>
        <w:tab/>
      </w:r>
      <w:r w:rsidRPr="009B28FA">
        <w:rPr>
          <w:rFonts w:eastAsia="Arial" w:cs="Arial"/>
          <w:bCs/>
          <w:spacing w:val="-5"/>
          <w:sz w:val="20"/>
          <w:szCs w:val="20"/>
        </w:rPr>
        <w:tab/>
      </w:r>
      <w:r w:rsidRPr="009B28FA">
        <w:rPr>
          <w:rFonts w:eastAsia="Arial" w:cs="Arial"/>
          <w:bCs/>
          <w:spacing w:val="-5"/>
          <w:sz w:val="20"/>
          <w:szCs w:val="20"/>
        </w:rPr>
        <w:tab/>
      </w:r>
      <w:r w:rsidRPr="009B28FA">
        <w:rPr>
          <w:rFonts w:eastAsia="Arial" w:cs="Arial"/>
          <w:bCs/>
          <w:spacing w:val="-5"/>
          <w:sz w:val="20"/>
          <w:szCs w:val="20"/>
        </w:rPr>
        <w:tab/>
      </w: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bCs/>
          <w:spacing w:val="-5"/>
          <w:sz w:val="20"/>
          <w:szCs w:val="20"/>
          <w:lang w:val="en-US"/>
        </w:rPr>
      </w:pPr>
      <w:r w:rsidRPr="009B28FA">
        <w:rPr>
          <w:bCs/>
          <w:spacing w:val="-5"/>
          <w:sz w:val="20"/>
          <w:szCs w:val="20"/>
          <w:lang w:val="en-US"/>
        </w:rPr>
        <w:t>17:00 starting doctors all work normal day job between09:00 and 17:00</w:t>
      </w:r>
    </w:p>
    <w:p w:rsidR="00EF6C62" w:rsidRPr="001E043F" w:rsidRDefault="00EF6C62" w:rsidP="00EF6C62">
      <w:pPr>
        <w:pStyle w:val="Body"/>
        <w:keepNext/>
        <w:keepLines/>
        <w:pBdr>
          <w:top w:val="single" w:sz="6" w:space="0" w:color="000000"/>
        </w:pBdr>
        <w:tabs>
          <w:tab w:val="left" w:pos="7230"/>
        </w:tabs>
        <w:spacing w:before="120" w:after="60" w:line="320" w:lineRule="atLeast"/>
        <w:rPr>
          <w:rFonts w:eastAsia="Arial Black" w:cs="Arial Black"/>
          <w:spacing w:val="-30"/>
          <w:kern w:val="28"/>
          <w:sz w:val="36"/>
          <w:szCs w:val="36"/>
        </w:rPr>
      </w:pPr>
      <w:r w:rsidRPr="001E043F">
        <w:rPr>
          <w:spacing w:val="-30"/>
          <w:kern w:val="28"/>
          <w:sz w:val="36"/>
          <w:szCs w:val="36"/>
          <w:lang w:val="en-US"/>
        </w:rPr>
        <w:lastRenderedPageBreak/>
        <w:t xml:space="preserve">Medical On-call System – Overview (Sat – </w:t>
      </w:r>
      <w:r w:rsidRPr="001E043F">
        <w:rPr>
          <w:spacing w:val="-30"/>
          <w:kern w:val="28"/>
          <w:sz w:val="36"/>
          <w:szCs w:val="36"/>
        </w:rPr>
        <w:t xml:space="preserve">Sun </w:t>
      </w:r>
      <w:r w:rsidRPr="001E043F">
        <w:rPr>
          <w:spacing w:val="-30"/>
          <w:kern w:val="28"/>
          <w:sz w:val="32"/>
          <w:szCs w:val="32"/>
          <w:lang w:val="en-US"/>
        </w:rPr>
        <w:t>+ Bank Holidays</w:t>
      </w:r>
      <w:r w:rsidRPr="001E043F">
        <w:rPr>
          <w:spacing w:val="-30"/>
          <w:kern w:val="28"/>
          <w:sz w:val="36"/>
          <w:szCs w:val="36"/>
        </w:rPr>
        <w:t>)</w:t>
      </w:r>
    </w:p>
    <w:p w:rsidR="00EF6C62" w:rsidRPr="001E043F" w:rsidRDefault="00EF6C62" w:rsidP="00EF6C62">
      <w:pPr>
        <w:pStyle w:val="Body"/>
        <w:tabs>
          <w:tab w:val="left" w:pos="851"/>
          <w:tab w:val="left" w:pos="2552"/>
          <w:tab w:val="left" w:pos="3402"/>
          <w:tab w:val="left" w:pos="5670"/>
          <w:tab w:val="left" w:pos="6096"/>
          <w:tab w:val="left" w:pos="6521"/>
          <w:tab w:val="left" w:pos="6946"/>
          <w:tab w:val="left" w:pos="7371"/>
          <w:tab w:val="left" w:pos="7797"/>
        </w:tabs>
        <w:spacing w:after="0" w:line="240" w:lineRule="auto"/>
        <w:rPr>
          <w:rFonts w:eastAsia="Arial" w:cs="Arial"/>
          <w:b/>
          <w:bCs/>
          <w:color w:val="FF0000"/>
          <w:spacing w:val="-5"/>
          <w:sz w:val="20"/>
          <w:szCs w:val="20"/>
          <w:u w:val="single" w:color="FF0000"/>
        </w:rPr>
      </w:pPr>
      <w:r w:rsidRPr="001E043F">
        <w:rPr>
          <w:b/>
          <w:bCs/>
          <w:spacing w:val="-5"/>
          <w:sz w:val="20"/>
          <w:szCs w:val="20"/>
          <w:lang w:val="en-US"/>
        </w:rPr>
        <w:t>The on-call doctors are responsible for all the Medical Admissions and for all the wards out of hours.</w:t>
      </w:r>
    </w:p>
    <w:p w:rsidR="00EF6C62" w:rsidRPr="009B28FA" w:rsidRDefault="00EF6C62" w:rsidP="00EF6C62">
      <w:pPr>
        <w:pStyle w:val="Body"/>
        <w:keepNext/>
        <w:spacing w:before="240" w:after="120"/>
        <w:outlineLvl w:val="0"/>
        <w:rPr>
          <w:rFonts w:eastAsia="Arial" w:cs="Arial"/>
          <w:bCs/>
          <w:kern w:val="32"/>
        </w:rPr>
      </w:pPr>
      <w:r w:rsidRPr="009B28FA">
        <w:rPr>
          <w:bCs/>
          <w:kern w:val="32"/>
          <w:lang w:val="de-DE"/>
        </w:rPr>
        <w:t>DAY SHIFT</w:t>
      </w: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center"/>
        <w:rPr>
          <w:rFonts w:eastAsia="Arial" w:cs="Arial"/>
          <w:b/>
          <w:bCs/>
          <w:i/>
          <w:iCs/>
          <w:color w:val="0000FF"/>
          <w:u w:val="single" w:color="0000FF"/>
        </w:rPr>
      </w:pPr>
      <w:r w:rsidRPr="009B28FA">
        <w:rPr>
          <w:b/>
          <w:bCs/>
          <w:i/>
          <w:iCs/>
          <w:color w:val="0000FF"/>
          <w:u w:val="single" w:color="0000FF"/>
          <w:lang w:val="de-DE"/>
        </w:rPr>
        <w:t xml:space="preserve"> MEDICAL HANDOVER  = 9:00 </w:t>
      </w:r>
      <w:r w:rsidRPr="009B28FA">
        <w:rPr>
          <w:b/>
          <w:bCs/>
          <w:i/>
          <w:iCs/>
          <w:color w:val="0000FF"/>
          <w:u w:val="single" w:color="0000FF"/>
          <w:lang w:val="en-US"/>
        </w:rPr>
        <w:t xml:space="preserve">– 9.30 all doctors on call to attend  </w:t>
      </w:r>
      <w:r>
        <w:rPr>
          <w:b/>
          <w:bCs/>
          <w:i/>
          <w:iCs/>
          <w:color w:val="0000FF"/>
          <w:u w:val="single" w:color="0000FF"/>
          <w:lang w:val="en-US"/>
        </w:rPr>
        <w:t>- Board Room</w:t>
      </w: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center"/>
        <w:rPr>
          <w:rFonts w:eastAsia="Arial" w:cs="Arial"/>
          <w:bCs/>
          <w:i/>
          <w:iCs/>
          <w:color w:val="0000FF"/>
          <w:u w:color="0000FF"/>
        </w:rPr>
      </w:pPr>
    </w:p>
    <w:p w:rsidR="00EF6C62" w:rsidRPr="009B28FA"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851" w:hanging="851"/>
        <w:jc w:val="both"/>
        <w:rPr>
          <w:rFonts w:eastAsia="Arial" w:cs="Arial"/>
          <w:bCs/>
        </w:rPr>
      </w:pPr>
      <w:r>
        <w:rPr>
          <w:bCs/>
          <w:lang w:val="de-DE"/>
        </w:rPr>
        <w:t>StR 1</w:t>
      </w:r>
      <w:r>
        <w:rPr>
          <w:bCs/>
          <w:lang w:val="de-DE"/>
        </w:rPr>
        <w:tab/>
      </w:r>
      <w:r>
        <w:rPr>
          <w:bCs/>
          <w:lang w:val="de-DE"/>
        </w:rPr>
        <w:tab/>
      </w:r>
      <w:r w:rsidRPr="009B28FA">
        <w:rPr>
          <w:bCs/>
          <w:lang w:val="de-DE"/>
        </w:rPr>
        <w:t xml:space="preserve">9:00 </w:t>
      </w:r>
      <w:r w:rsidRPr="009B28FA">
        <w:rPr>
          <w:bCs/>
          <w:lang w:val="en-US"/>
        </w:rPr>
        <w:t xml:space="preserve">– </w:t>
      </w:r>
      <w:r w:rsidRPr="009B28FA">
        <w:rPr>
          <w:bCs/>
        </w:rPr>
        <w:t>21:30</w:t>
      </w:r>
      <w:r w:rsidRPr="009B28FA">
        <w:rPr>
          <w:rFonts w:eastAsia="Arial" w:cs="Arial"/>
        </w:rPr>
        <w:tab/>
      </w:r>
      <w:r w:rsidRPr="009B28FA">
        <w:rPr>
          <w:bCs/>
          <w:lang w:val="en-US"/>
        </w:rPr>
        <w:t>Based MAB/FAB</w:t>
      </w:r>
      <w:r>
        <w:rPr>
          <w:bCs/>
          <w:lang w:val="en-US"/>
        </w:rPr>
        <w:t>/AMU</w:t>
      </w:r>
      <w:r w:rsidRPr="009B28FA">
        <w:rPr>
          <w:bCs/>
          <w:lang w:val="en-US"/>
        </w:rPr>
        <w:t xml:space="preserve"> and AED</w:t>
      </w:r>
    </w:p>
    <w:p w:rsidR="00EF6C62" w:rsidRPr="009B28FA"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851" w:hanging="851"/>
        <w:jc w:val="both"/>
        <w:rPr>
          <w:rFonts w:eastAsia="Arial" w:cs="Arial"/>
          <w:bCs/>
        </w:rPr>
      </w:pPr>
      <w:r>
        <w:rPr>
          <w:rFonts w:eastAsia="Arial" w:cs="Arial"/>
          <w:bCs/>
          <w:lang w:val="en-US"/>
        </w:rPr>
        <w:tab/>
      </w:r>
      <w:r>
        <w:rPr>
          <w:rFonts w:eastAsia="Arial" w:cs="Arial"/>
          <w:bCs/>
          <w:lang w:val="en-US"/>
        </w:rPr>
        <w:tab/>
      </w:r>
      <w:r>
        <w:rPr>
          <w:rFonts w:eastAsia="Arial" w:cs="Arial"/>
          <w:bCs/>
          <w:lang w:val="en-US"/>
        </w:rPr>
        <w:tab/>
      </w:r>
      <w:r>
        <w:rPr>
          <w:rFonts w:eastAsia="Arial" w:cs="Arial"/>
          <w:bCs/>
          <w:lang w:val="en-US"/>
        </w:rPr>
        <w:tab/>
        <w:t>M</w:t>
      </w:r>
      <w:r w:rsidRPr="009B28FA">
        <w:rPr>
          <w:rFonts w:eastAsia="Arial" w:cs="Arial"/>
          <w:bCs/>
          <w:lang w:val="en-US"/>
        </w:rPr>
        <w:t xml:space="preserve">anage medical referrals from AED and GP   </w:t>
      </w:r>
    </w:p>
    <w:p w:rsidR="00EF6C62" w:rsidRPr="009B28FA"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720" w:hanging="720"/>
        <w:jc w:val="both"/>
        <w:rPr>
          <w:rFonts w:eastAsia="Arial" w:cs="Arial"/>
          <w:bCs/>
          <w:color w:val="FF0000"/>
          <w:u w:color="FF0000"/>
        </w:rPr>
      </w:pPr>
      <w:r w:rsidRPr="009B28FA">
        <w:rPr>
          <w:rFonts w:eastAsia="Arial" w:cs="Arial"/>
          <w:bCs/>
          <w:color w:val="FF0000"/>
          <w:u w:color="FF0000"/>
          <w:lang w:val="de-DE"/>
        </w:rPr>
        <w:tab/>
      </w:r>
      <w:r w:rsidRPr="009B28FA">
        <w:rPr>
          <w:rFonts w:eastAsia="Arial" w:cs="Arial"/>
          <w:bCs/>
          <w:color w:val="FF0000"/>
          <w:u w:color="FF0000"/>
          <w:lang w:val="de-DE"/>
        </w:rPr>
        <w:tab/>
        <w:t xml:space="preserve">                                           </w:t>
      </w:r>
      <w:r w:rsidRPr="009B28FA">
        <w:rPr>
          <w:rFonts w:eastAsia="Arial" w:cs="Arial"/>
          <w:bCs/>
          <w:color w:val="FF0000"/>
          <w:u w:color="FF0000"/>
          <w:lang w:val="de-DE"/>
        </w:rPr>
        <w:tab/>
      </w:r>
      <w:proofErr w:type="gramStart"/>
      <w:r w:rsidRPr="009B28FA">
        <w:rPr>
          <w:bCs/>
          <w:lang w:val="en-US"/>
        </w:rPr>
        <w:t>Co-ordinates medical take with the Lead Consultant.</w:t>
      </w:r>
      <w:proofErr w:type="gramEnd"/>
      <w:r w:rsidRPr="009B28FA">
        <w:rPr>
          <w:bCs/>
          <w:lang w:val="en-US"/>
        </w:rPr>
        <w:t xml:space="preserve"> </w:t>
      </w:r>
    </w:p>
    <w:p w:rsidR="00EF6C62" w:rsidRPr="009B28FA"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ind w:left="3402" w:hanging="720"/>
        <w:jc w:val="both"/>
        <w:rPr>
          <w:rFonts w:eastAsia="Arial" w:cs="Arial"/>
          <w:bCs/>
        </w:rPr>
      </w:pPr>
      <w:r w:rsidRPr="009B28FA">
        <w:rPr>
          <w:rFonts w:eastAsia="Arial" w:cs="Arial"/>
          <w:bCs/>
          <w:lang w:val="en-US"/>
        </w:rPr>
        <w:tab/>
        <w:t xml:space="preserve">Manages Medical patients in Resus </w:t>
      </w:r>
    </w:p>
    <w:p w:rsidR="00EF6C62" w:rsidRPr="009B28FA" w:rsidRDefault="00EF6C62" w:rsidP="00EF6C62">
      <w:pPr>
        <w:pStyle w:val="Body"/>
        <w:tabs>
          <w:tab w:val="left" w:pos="851"/>
          <w:tab w:val="left" w:pos="2700"/>
          <w:tab w:val="left" w:pos="3402"/>
          <w:tab w:val="left" w:pos="5670"/>
          <w:tab w:val="left" w:pos="6096"/>
          <w:tab w:val="left" w:pos="6521"/>
          <w:tab w:val="left" w:pos="6946"/>
          <w:tab w:val="left" w:pos="7371"/>
          <w:tab w:val="left" w:pos="7797"/>
        </w:tabs>
        <w:spacing w:after="0" w:line="240" w:lineRule="auto"/>
        <w:ind w:left="3402" w:hanging="720"/>
        <w:jc w:val="both"/>
        <w:rPr>
          <w:rFonts w:eastAsia="Arial" w:cs="Arial"/>
          <w:bCs/>
          <w:strike/>
          <w:color w:val="0000FF"/>
          <w:u w:color="0000FF"/>
        </w:rPr>
      </w:pPr>
      <w:r w:rsidRPr="009B28FA">
        <w:rPr>
          <w:bCs/>
          <w:strike/>
          <w:color w:val="0000FF"/>
          <w:u w:color="0000FF"/>
          <w:lang w:val="de-DE"/>
        </w:rPr>
        <w:t xml:space="preserve">               </w:t>
      </w:r>
    </w:p>
    <w:p w:rsidR="00EF6C62" w:rsidRPr="009B28FA" w:rsidRDefault="00EF6C62" w:rsidP="00EF6C62">
      <w:pPr>
        <w:pStyle w:val="Body"/>
        <w:tabs>
          <w:tab w:val="left" w:pos="1701"/>
          <w:tab w:val="left" w:pos="2552"/>
          <w:tab w:val="left" w:pos="3402"/>
          <w:tab w:val="left" w:pos="6096"/>
          <w:tab w:val="left" w:pos="6521"/>
          <w:tab w:val="left" w:pos="6946"/>
          <w:tab w:val="left" w:pos="7371"/>
          <w:tab w:val="left" w:pos="8364"/>
        </w:tabs>
        <w:spacing w:after="0" w:line="240" w:lineRule="auto"/>
      </w:pPr>
      <w:r>
        <w:rPr>
          <w:bCs/>
          <w:lang w:val="de-DE"/>
        </w:rPr>
        <w:t>St</w:t>
      </w:r>
      <w:r w:rsidRPr="009B28FA">
        <w:rPr>
          <w:bCs/>
          <w:lang w:val="de-DE"/>
        </w:rPr>
        <w:t xml:space="preserve">R 2         </w:t>
      </w:r>
      <w:r w:rsidRPr="009B28FA">
        <w:rPr>
          <w:bCs/>
          <w:lang w:val="de-DE"/>
        </w:rPr>
        <w:tab/>
        <w:t xml:space="preserve">9:00 </w:t>
      </w:r>
      <w:r w:rsidRPr="009B28FA">
        <w:rPr>
          <w:bCs/>
          <w:lang w:val="en-US"/>
        </w:rPr>
        <w:t xml:space="preserve">– </w:t>
      </w:r>
      <w:r>
        <w:rPr>
          <w:bCs/>
          <w:lang w:val="de-DE"/>
        </w:rPr>
        <w:t>21:30</w:t>
      </w:r>
      <w:r>
        <w:rPr>
          <w:bCs/>
          <w:lang w:val="de-DE"/>
        </w:rPr>
        <w:tab/>
        <w:t xml:space="preserve"> WARDS  </w:t>
      </w:r>
      <w:r w:rsidRPr="009B28FA">
        <w:rPr>
          <w:bCs/>
          <w:lang w:val="de-DE"/>
        </w:rPr>
        <w:t>+ MET</w:t>
      </w:r>
      <w:r>
        <w:t xml:space="preserve"> </w:t>
      </w:r>
    </w:p>
    <w:p w:rsidR="00EF6C62"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851" w:hanging="851"/>
        <w:jc w:val="both"/>
        <w:rPr>
          <w:bCs/>
          <w:color w:val="auto"/>
          <w:lang w:val="en-US"/>
        </w:rPr>
      </w:pPr>
    </w:p>
    <w:p w:rsidR="00EF6C62" w:rsidRPr="0089035E"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851" w:hanging="851"/>
        <w:jc w:val="both"/>
        <w:rPr>
          <w:rFonts w:eastAsia="Arial" w:cs="Arial"/>
          <w:bCs/>
          <w:color w:val="auto"/>
        </w:rPr>
      </w:pPr>
      <w:proofErr w:type="spellStart"/>
      <w:proofErr w:type="gramStart"/>
      <w:r>
        <w:rPr>
          <w:bCs/>
          <w:color w:val="auto"/>
          <w:lang w:val="en-US"/>
        </w:rPr>
        <w:t>StR</w:t>
      </w:r>
      <w:proofErr w:type="spellEnd"/>
      <w:proofErr w:type="gramEnd"/>
      <w:r>
        <w:rPr>
          <w:bCs/>
          <w:color w:val="auto"/>
          <w:lang w:val="en-US"/>
        </w:rPr>
        <w:t xml:space="preserve"> 3</w:t>
      </w:r>
      <w:r w:rsidRPr="0089035E">
        <w:rPr>
          <w:bCs/>
          <w:color w:val="auto"/>
          <w:lang w:val="en-US"/>
        </w:rPr>
        <w:tab/>
      </w:r>
      <w:r w:rsidRPr="0089035E">
        <w:rPr>
          <w:bCs/>
          <w:color w:val="auto"/>
          <w:lang w:val="en-US"/>
        </w:rPr>
        <w:tab/>
        <w:t>09:00 – 21:30</w:t>
      </w:r>
      <w:r w:rsidRPr="0089035E">
        <w:rPr>
          <w:bCs/>
          <w:color w:val="auto"/>
          <w:lang w:val="en-US"/>
        </w:rPr>
        <w:tab/>
        <w:t>Based MAB/FAB/AMU and AED</w:t>
      </w:r>
    </w:p>
    <w:p w:rsidR="00EF6C62" w:rsidRPr="0089035E"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851" w:hanging="851"/>
        <w:jc w:val="both"/>
        <w:rPr>
          <w:rFonts w:eastAsia="Arial" w:cs="Arial"/>
          <w:bCs/>
          <w:color w:val="auto"/>
        </w:rPr>
      </w:pPr>
      <w:r w:rsidRPr="0089035E">
        <w:rPr>
          <w:rFonts w:eastAsia="Arial" w:cs="Arial"/>
          <w:bCs/>
          <w:color w:val="auto"/>
          <w:lang w:val="en-US"/>
        </w:rPr>
        <w:tab/>
      </w:r>
      <w:r w:rsidRPr="0089035E">
        <w:rPr>
          <w:rFonts w:eastAsia="Arial" w:cs="Arial"/>
          <w:bCs/>
          <w:color w:val="auto"/>
          <w:lang w:val="en-US"/>
        </w:rPr>
        <w:tab/>
      </w:r>
      <w:r w:rsidRPr="0089035E">
        <w:rPr>
          <w:rFonts w:eastAsia="Arial" w:cs="Arial"/>
          <w:bCs/>
          <w:color w:val="auto"/>
          <w:lang w:val="en-US"/>
        </w:rPr>
        <w:tab/>
      </w:r>
      <w:r w:rsidRPr="0089035E">
        <w:rPr>
          <w:rFonts w:eastAsia="Arial" w:cs="Arial"/>
          <w:bCs/>
          <w:color w:val="auto"/>
          <w:lang w:val="en-US"/>
        </w:rPr>
        <w:tab/>
        <w:t xml:space="preserve">Manage medical referrals from AED and GP  </w:t>
      </w:r>
    </w:p>
    <w:p w:rsidR="00EF6C62" w:rsidRPr="009B28FA" w:rsidRDefault="00EF6C62" w:rsidP="00EF6C62">
      <w:pPr>
        <w:pStyle w:val="Body"/>
        <w:tabs>
          <w:tab w:val="left" w:pos="1701"/>
          <w:tab w:val="left" w:pos="2552"/>
          <w:tab w:val="left" w:pos="3402"/>
          <w:tab w:val="left" w:pos="6096"/>
          <w:tab w:val="left" w:pos="6521"/>
          <w:tab w:val="left" w:pos="6946"/>
          <w:tab w:val="left" w:pos="7371"/>
          <w:tab w:val="left" w:pos="8364"/>
        </w:tabs>
        <w:spacing w:after="0" w:line="240" w:lineRule="auto"/>
        <w:rPr>
          <w:bCs/>
          <w:lang w:val="de-DE"/>
        </w:rPr>
      </w:pPr>
    </w:p>
    <w:p w:rsidR="00EF6C62" w:rsidRPr="009B28FA"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851" w:hanging="851"/>
        <w:jc w:val="both"/>
        <w:rPr>
          <w:color w:val="0000FF"/>
          <w:u w:color="0000FF"/>
        </w:rPr>
      </w:pPr>
      <w:r>
        <w:rPr>
          <w:bCs/>
          <w:spacing w:val="-5"/>
          <w:lang w:val="en-US"/>
        </w:rPr>
        <w:t xml:space="preserve">2 x </w:t>
      </w:r>
      <w:proofErr w:type="spellStart"/>
      <w:proofErr w:type="gramStart"/>
      <w:r>
        <w:rPr>
          <w:bCs/>
          <w:spacing w:val="-5"/>
          <w:lang w:val="en-US"/>
        </w:rPr>
        <w:t>St</w:t>
      </w:r>
      <w:r w:rsidRPr="009A790A">
        <w:rPr>
          <w:bCs/>
          <w:spacing w:val="-5"/>
          <w:lang w:val="en-US"/>
        </w:rPr>
        <w:t>R</w:t>
      </w:r>
      <w:proofErr w:type="spellEnd"/>
      <w:proofErr w:type="gramEnd"/>
      <w:r w:rsidRPr="009A790A">
        <w:rPr>
          <w:bCs/>
          <w:spacing w:val="-5"/>
          <w:lang w:val="en-US"/>
        </w:rPr>
        <w:t xml:space="preserve"> Twilight </w:t>
      </w:r>
      <w:r w:rsidRPr="009A790A">
        <w:rPr>
          <w:bCs/>
          <w:spacing w:val="-5"/>
          <w:lang w:val="en-US"/>
        </w:rPr>
        <w:tab/>
      </w:r>
      <w:r w:rsidRPr="009A790A">
        <w:rPr>
          <w:bCs/>
          <w:spacing w:val="-5"/>
        </w:rPr>
        <w:t xml:space="preserve">16:00 </w:t>
      </w:r>
      <w:r>
        <w:rPr>
          <w:bCs/>
          <w:spacing w:val="-5"/>
          <w:lang w:val="en-US"/>
        </w:rPr>
        <w:t>–</w:t>
      </w:r>
      <w:r w:rsidRPr="009A790A">
        <w:rPr>
          <w:bCs/>
          <w:spacing w:val="-5"/>
          <w:lang w:val="en-US"/>
        </w:rPr>
        <w:t>0:00</w:t>
      </w:r>
      <w:r w:rsidRPr="009A790A">
        <w:rPr>
          <w:bCs/>
          <w:spacing w:val="-5"/>
          <w:lang w:val="en-US"/>
        </w:rPr>
        <w:tab/>
      </w:r>
      <w:r w:rsidRPr="009B28FA">
        <w:rPr>
          <w:bCs/>
          <w:spacing w:val="-5"/>
          <w:lang w:val="en-US"/>
        </w:rPr>
        <w:t xml:space="preserve">Report </w:t>
      </w:r>
      <w:r>
        <w:rPr>
          <w:bCs/>
          <w:spacing w:val="-5"/>
          <w:lang w:val="en-US"/>
        </w:rPr>
        <w:t>lead physician – role is usually to acute take</w:t>
      </w:r>
    </w:p>
    <w:p w:rsidR="00EF6C62" w:rsidRPr="009B28FA" w:rsidRDefault="00EF6C62" w:rsidP="00EF6C62">
      <w:pPr>
        <w:pStyle w:val="Body"/>
        <w:tabs>
          <w:tab w:val="left" w:pos="851"/>
          <w:tab w:val="left" w:pos="1701"/>
          <w:tab w:val="left" w:pos="1843"/>
          <w:tab w:val="left" w:pos="3402"/>
          <w:tab w:val="left" w:pos="5670"/>
          <w:tab w:val="left" w:pos="6096"/>
          <w:tab w:val="left" w:pos="6521"/>
          <w:tab w:val="left" w:pos="6946"/>
          <w:tab w:val="left" w:pos="7371"/>
          <w:tab w:val="left" w:pos="7797"/>
          <w:tab w:val="left" w:pos="8647"/>
        </w:tabs>
        <w:spacing w:after="0" w:line="240" w:lineRule="auto"/>
        <w:ind w:left="720" w:hanging="720"/>
        <w:jc w:val="both"/>
        <w:rPr>
          <w:rFonts w:eastAsia="Arial" w:cs="Arial"/>
          <w:bCs/>
        </w:rPr>
      </w:pPr>
      <w:r w:rsidRPr="0089035E">
        <w:rPr>
          <w:rFonts w:eastAsia="Arial" w:cs="Arial"/>
          <w:bCs/>
          <w:color w:val="auto"/>
          <w:u w:color="FF0000"/>
          <w:lang w:val="de-DE"/>
        </w:rPr>
        <w:tab/>
      </w:r>
      <w:r w:rsidRPr="0089035E">
        <w:rPr>
          <w:rFonts w:eastAsia="Arial" w:cs="Arial"/>
          <w:bCs/>
          <w:color w:val="auto"/>
          <w:u w:color="FF0000"/>
          <w:lang w:val="de-DE"/>
        </w:rPr>
        <w:tab/>
        <w:t xml:space="preserve">                                           </w:t>
      </w:r>
      <w:r w:rsidRPr="0089035E">
        <w:rPr>
          <w:rFonts w:eastAsia="Arial" w:cs="Arial"/>
          <w:bCs/>
          <w:color w:val="auto"/>
          <w:u w:color="FF0000"/>
          <w:lang w:val="de-DE"/>
        </w:rPr>
        <w:tab/>
      </w:r>
    </w:p>
    <w:p w:rsidR="00EF6C62" w:rsidRDefault="00EF6C62" w:rsidP="00EF6C62">
      <w:pPr>
        <w:pStyle w:val="Body"/>
        <w:tabs>
          <w:tab w:val="left" w:pos="851"/>
          <w:tab w:val="left" w:pos="1701"/>
          <w:tab w:val="left" w:pos="3402"/>
          <w:tab w:val="left" w:pos="5040"/>
          <w:tab w:val="left" w:pos="6096"/>
          <w:tab w:val="left" w:pos="6521"/>
          <w:tab w:val="left" w:pos="6946"/>
          <w:tab w:val="left" w:pos="8364"/>
        </w:tabs>
        <w:spacing w:after="0" w:line="240" w:lineRule="auto"/>
        <w:jc w:val="both"/>
        <w:rPr>
          <w:bCs/>
          <w:lang w:val="de-DE"/>
        </w:rPr>
      </w:pPr>
      <w:r>
        <w:rPr>
          <w:bCs/>
          <w:lang w:val="de-DE"/>
        </w:rPr>
        <w:t>F2ST2 LD1</w:t>
      </w:r>
      <w:r w:rsidRPr="009B28FA">
        <w:rPr>
          <w:bCs/>
          <w:lang w:val="de-DE"/>
        </w:rPr>
        <w:tab/>
      </w:r>
      <w:r>
        <w:rPr>
          <w:bCs/>
          <w:lang w:val="de-DE"/>
        </w:rPr>
        <w:t>9</w:t>
      </w:r>
      <w:r w:rsidRPr="009B28FA">
        <w:rPr>
          <w:bCs/>
          <w:lang w:val="de-DE"/>
        </w:rPr>
        <w:t xml:space="preserve">:00 </w:t>
      </w:r>
      <w:r w:rsidRPr="009B28FA">
        <w:rPr>
          <w:bCs/>
          <w:lang w:val="en-US"/>
        </w:rPr>
        <w:t xml:space="preserve">– </w:t>
      </w:r>
      <w:r w:rsidRPr="009B28FA">
        <w:rPr>
          <w:bCs/>
          <w:lang w:val="de-DE"/>
        </w:rPr>
        <w:t xml:space="preserve">21:30       </w:t>
      </w:r>
      <w:r>
        <w:rPr>
          <w:bCs/>
          <w:lang w:val="de-DE"/>
        </w:rPr>
        <w:tab/>
      </w:r>
      <w:r w:rsidRPr="009B28FA">
        <w:rPr>
          <w:bCs/>
          <w:lang w:val="de-DE"/>
        </w:rPr>
        <w:t>MAB/FAB and medical patients in Resus</w:t>
      </w:r>
    </w:p>
    <w:p w:rsidR="00EF6C62" w:rsidRDefault="00EF6C62" w:rsidP="00EF6C62">
      <w:pPr>
        <w:pStyle w:val="Body"/>
        <w:tabs>
          <w:tab w:val="left" w:pos="851"/>
          <w:tab w:val="left" w:pos="1701"/>
          <w:tab w:val="left" w:pos="3402"/>
          <w:tab w:val="left" w:pos="5040"/>
          <w:tab w:val="left" w:pos="6096"/>
          <w:tab w:val="left" w:pos="6521"/>
          <w:tab w:val="left" w:pos="6946"/>
          <w:tab w:val="left" w:pos="8364"/>
        </w:tabs>
        <w:spacing w:after="0" w:line="240" w:lineRule="auto"/>
        <w:jc w:val="both"/>
        <w:rPr>
          <w:rFonts w:eastAsia="Arial" w:cs="Arial"/>
          <w:bCs/>
          <w:color w:val="FF0000"/>
          <w:u w:color="FF0000"/>
        </w:rPr>
      </w:pPr>
      <w:r>
        <w:rPr>
          <w:rFonts w:eastAsia="Arial" w:cs="Arial"/>
          <w:bCs/>
          <w:color w:val="FF0000"/>
          <w:u w:color="FF0000"/>
        </w:rPr>
        <w:tab/>
      </w:r>
      <w:r>
        <w:rPr>
          <w:rFonts w:eastAsia="Arial" w:cs="Arial"/>
          <w:bCs/>
          <w:color w:val="FF0000"/>
          <w:u w:color="FF0000"/>
        </w:rPr>
        <w:tab/>
      </w:r>
    </w:p>
    <w:p w:rsidR="00EF6C62" w:rsidRDefault="00EF6C62" w:rsidP="00EF6C62">
      <w:pPr>
        <w:pStyle w:val="Body"/>
        <w:tabs>
          <w:tab w:val="left" w:pos="851"/>
          <w:tab w:val="left" w:pos="2700"/>
          <w:tab w:val="left" w:pos="3402"/>
          <w:tab w:val="left" w:pos="5040"/>
          <w:tab w:val="left" w:pos="6096"/>
          <w:tab w:val="left" w:pos="6521"/>
          <w:tab w:val="left" w:pos="6946"/>
          <w:tab w:val="left" w:pos="7371"/>
          <w:tab w:val="left" w:pos="7797"/>
        </w:tabs>
        <w:spacing w:after="0" w:line="240" w:lineRule="auto"/>
        <w:ind w:left="1755" w:hanging="1755"/>
        <w:rPr>
          <w:bCs/>
          <w:lang w:val="en-US"/>
        </w:rPr>
      </w:pPr>
      <w:r>
        <w:rPr>
          <w:bCs/>
          <w:lang w:val="de-DE"/>
        </w:rPr>
        <w:t>F2ST2 LD 2</w:t>
      </w:r>
      <w:r>
        <w:rPr>
          <w:bCs/>
          <w:lang w:val="de-DE"/>
        </w:rPr>
        <w:tab/>
      </w:r>
      <w:r w:rsidRPr="009B28FA">
        <w:rPr>
          <w:bCs/>
          <w:lang w:val="de-DE"/>
        </w:rPr>
        <w:t xml:space="preserve">9:00 </w:t>
      </w:r>
      <w:r w:rsidRPr="009B28FA">
        <w:rPr>
          <w:bCs/>
          <w:lang w:val="en-US"/>
        </w:rPr>
        <w:t xml:space="preserve">– </w:t>
      </w:r>
      <w:r w:rsidRPr="009B28FA">
        <w:rPr>
          <w:bCs/>
          <w:lang w:val="de-DE"/>
        </w:rPr>
        <w:t xml:space="preserve">21:30      </w:t>
      </w:r>
      <w:r>
        <w:rPr>
          <w:bCs/>
          <w:lang w:val="de-DE"/>
        </w:rPr>
        <w:t xml:space="preserve">    </w:t>
      </w:r>
      <w:r w:rsidRPr="009B28FA">
        <w:rPr>
          <w:bCs/>
          <w:lang w:val="de-DE"/>
        </w:rPr>
        <w:t>PTWR AMU</w:t>
      </w:r>
      <w:r w:rsidRPr="009B28FA">
        <w:rPr>
          <w:bCs/>
          <w:color w:val="0000FF"/>
          <w:u w:color="0000FF"/>
        </w:rPr>
        <w:t xml:space="preserve"> </w:t>
      </w:r>
      <w:r w:rsidRPr="009B28FA">
        <w:rPr>
          <w:bCs/>
          <w:lang w:val="en-US"/>
        </w:rPr>
        <w:t>with Lead Consultant</w:t>
      </w:r>
      <w:r w:rsidRPr="009B28FA">
        <w:rPr>
          <w:bCs/>
          <w:color w:val="0000FF"/>
          <w:u w:color="0000FF"/>
        </w:rPr>
        <w:t xml:space="preserve"> </w:t>
      </w:r>
      <w:r w:rsidRPr="009B28FA">
        <w:rPr>
          <w:bCs/>
          <w:lang w:val="en-US"/>
        </w:rPr>
        <w:t xml:space="preserve">then AMU jobs </w:t>
      </w:r>
      <w:r>
        <w:rPr>
          <w:bCs/>
          <w:lang w:val="en-US"/>
        </w:rPr>
        <w:t>including</w:t>
      </w:r>
      <w:r w:rsidRPr="009B28FA">
        <w:rPr>
          <w:bCs/>
          <w:lang w:val="en-US"/>
        </w:rPr>
        <w:t xml:space="preserve"> </w:t>
      </w:r>
    </w:p>
    <w:p w:rsidR="00EF6C62" w:rsidRPr="009B28FA" w:rsidRDefault="00EF6C62" w:rsidP="00EF6C62">
      <w:pPr>
        <w:pStyle w:val="Body"/>
        <w:tabs>
          <w:tab w:val="left" w:pos="851"/>
          <w:tab w:val="left" w:pos="2700"/>
          <w:tab w:val="left" w:pos="3402"/>
          <w:tab w:val="left" w:pos="5040"/>
          <w:tab w:val="left" w:pos="6096"/>
          <w:tab w:val="left" w:pos="6521"/>
          <w:tab w:val="left" w:pos="6946"/>
          <w:tab w:val="left" w:pos="7371"/>
          <w:tab w:val="left" w:pos="7797"/>
        </w:tabs>
        <w:spacing w:after="0" w:line="240" w:lineRule="auto"/>
        <w:ind w:left="1755" w:hanging="1755"/>
        <w:rPr>
          <w:rFonts w:eastAsia="Arial" w:cs="Arial"/>
          <w:bCs/>
          <w:color w:val="FF0000"/>
          <w:u w:color="FF0000"/>
        </w:rPr>
      </w:pPr>
      <w:r>
        <w:rPr>
          <w:bCs/>
          <w:lang w:val="en-US"/>
        </w:rPr>
        <w:tab/>
      </w:r>
      <w:r>
        <w:rPr>
          <w:bCs/>
          <w:lang w:val="en-US"/>
        </w:rPr>
        <w:tab/>
      </w:r>
      <w:r>
        <w:rPr>
          <w:bCs/>
          <w:lang w:val="en-US"/>
        </w:rPr>
        <w:tab/>
      </w:r>
      <w:r>
        <w:rPr>
          <w:bCs/>
          <w:lang w:val="en-US"/>
        </w:rPr>
        <w:tab/>
      </w:r>
      <w:proofErr w:type="gramStart"/>
      <w:r>
        <w:rPr>
          <w:bCs/>
          <w:lang w:val="en-US"/>
        </w:rPr>
        <w:t>T</w:t>
      </w:r>
      <w:r w:rsidRPr="009B28FA">
        <w:rPr>
          <w:bCs/>
          <w:lang w:val="en-US"/>
        </w:rPr>
        <w:t>TOs and clerking</w:t>
      </w:r>
      <w:r>
        <w:rPr>
          <w:bCs/>
          <w:lang w:val="en-US"/>
        </w:rPr>
        <w:t>.</w:t>
      </w:r>
      <w:proofErr w:type="gramEnd"/>
      <w:r w:rsidRPr="009B28FA">
        <w:rPr>
          <w:bCs/>
          <w:lang w:val="en-US"/>
        </w:rPr>
        <w:t xml:space="preserve"> </w:t>
      </w:r>
    </w:p>
    <w:p w:rsidR="00EF6C62"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rPr>
          <w:bCs/>
          <w:lang w:val="en-US"/>
        </w:rPr>
      </w:pPr>
      <w:r w:rsidRPr="001E043F">
        <w:rPr>
          <w:rFonts w:eastAsia="Arial" w:cs="Arial"/>
          <w:b/>
          <w:bCs/>
        </w:rPr>
        <w:t xml:space="preserve"> </w:t>
      </w:r>
      <w:r>
        <w:rPr>
          <w:rFonts w:eastAsia="Arial" w:cs="Arial"/>
          <w:b/>
          <w:bCs/>
        </w:rPr>
        <w:tab/>
        <w:t xml:space="preserve">                          </w:t>
      </w:r>
      <w:r>
        <w:rPr>
          <w:rFonts w:eastAsia="Arial" w:cs="Arial"/>
          <w:b/>
          <w:bCs/>
        </w:rPr>
        <w:tab/>
      </w:r>
      <w:r w:rsidRPr="009B28FA">
        <w:rPr>
          <w:bCs/>
          <w:lang w:val="en-US"/>
        </w:rPr>
        <w:t>Acute take as required</w:t>
      </w:r>
    </w:p>
    <w:p w:rsidR="00EF6C62" w:rsidRPr="004117E6"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rPr>
          <w:bCs/>
          <w:lang w:val="en-US"/>
        </w:rPr>
      </w:pPr>
    </w:p>
    <w:p w:rsidR="00EF6C62"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jc w:val="both"/>
        <w:rPr>
          <w:bCs/>
          <w:lang w:val="en-US"/>
        </w:rPr>
      </w:pPr>
      <w:r>
        <w:rPr>
          <w:bCs/>
          <w:lang w:val="de-DE"/>
        </w:rPr>
        <w:t>F2ST2 LD 3</w:t>
      </w:r>
      <w:r w:rsidRPr="00AD1F96">
        <w:rPr>
          <w:bCs/>
          <w:lang w:val="de-DE"/>
        </w:rPr>
        <w:tab/>
      </w:r>
      <w:r>
        <w:rPr>
          <w:bCs/>
          <w:lang w:val="de-DE"/>
        </w:rPr>
        <w:t>9</w:t>
      </w:r>
      <w:r w:rsidRPr="00AD1F96">
        <w:rPr>
          <w:bCs/>
        </w:rPr>
        <w:t xml:space="preserve">:00 </w:t>
      </w:r>
      <w:r w:rsidRPr="00AD1F96">
        <w:rPr>
          <w:bCs/>
          <w:lang w:val="en-US"/>
        </w:rPr>
        <w:t xml:space="preserve">– </w:t>
      </w:r>
      <w:r>
        <w:rPr>
          <w:bCs/>
          <w:lang w:val="de-DE"/>
        </w:rPr>
        <w:t>21:30       P</w:t>
      </w:r>
      <w:r w:rsidRPr="00AD1F96">
        <w:rPr>
          <w:bCs/>
          <w:lang w:val="de-DE"/>
        </w:rPr>
        <w:t>TWR AMU</w:t>
      </w:r>
      <w:r w:rsidRPr="00AD1F96">
        <w:rPr>
          <w:bCs/>
          <w:color w:val="0000FF"/>
          <w:u w:color="0000FF"/>
        </w:rPr>
        <w:t xml:space="preserve"> </w:t>
      </w:r>
      <w:r w:rsidRPr="00AD1F96">
        <w:rPr>
          <w:bCs/>
          <w:lang w:val="en-US"/>
        </w:rPr>
        <w:t>with 2</w:t>
      </w:r>
      <w:proofErr w:type="spellStart"/>
      <w:r w:rsidRPr="00AD1F96">
        <w:rPr>
          <w:bCs/>
          <w:vertAlign w:val="superscript"/>
        </w:rPr>
        <w:t>nd</w:t>
      </w:r>
      <w:proofErr w:type="spellEnd"/>
      <w:r>
        <w:rPr>
          <w:bCs/>
          <w:lang w:val="en-US"/>
        </w:rPr>
        <w:t xml:space="preserve"> AMU Consultant, AMU jobs</w:t>
      </w:r>
    </w:p>
    <w:p w:rsidR="00EF6C62" w:rsidRPr="00AD1F96"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jc w:val="both"/>
        <w:rPr>
          <w:rFonts w:eastAsia="Arial" w:cs="Arial"/>
          <w:bCs/>
        </w:rPr>
      </w:pPr>
      <w:r w:rsidRPr="00AD1F96">
        <w:rPr>
          <w:bCs/>
          <w:lang w:val="en-US"/>
        </w:rPr>
        <w:t xml:space="preserve">     .                           </w:t>
      </w:r>
      <w:r>
        <w:rPr>
          <w:bCs/>
          <w:lang w:val="en-US"/>
        </w:rPr>
        <w:t xml:space="preserve">                            </w:t>
      </w:r>
      <w:proofErr w:type="gramStart"/>
      <w:r w:rsidRPr="00AD1F96">
        <w:rPr>
          <w:bCs/>
          <w:lang w:val="en-US"/>
        </w:rPr>
        <w:t>and</w:t>
      </w:r>
      <w:proofErr w:type="gramEnd"/>
      <w:r w:rsidRPr="00AD1F96">
        <w:rPr>
          <w:bCs/>
          <w:lang w:val="en-US"/>
        </w:rPr>
        <w:t xml:space="preserve"> clerking as required</w:t>
      </w: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bCs/>
        </w:rPr>
      </w:pPr>
      <w:r>
        <w:rPr>
          <w:rFonts w:eastAsia="Arial" w:cs="Arial"/>
          <w:bCs/>
          <w:lang w:val="en-US"/>
        </w:rPr>
        <w:tab/>
        <w:t xml:space="preserve"> </w:t>
      </w:r>
      <w:r>
        <w:rPr>
          <w:rFonts w:eastAsia="Arial" w:cs="Arial"/>
          <w:bCs/>
          <w:lang w:val="en-US"/>
        </w:rPr>
        <w:tab/>
        <w:t xml:space="preserve">                             </w:t>
      </w:r>
    </w:p>
    <w:p w:rsidR="00EF6C62" w:rsidRDefault="00EF6C62" w:rsidP="00EF6C62">
      <w:pPr>
        <w:pStyle w:val="Body"/>
        <w:tabs>
          <w:tab w:val="left" w:pos="851"/>
          <w:tab w:val="left" w:pos="1701"/>
          <w:tab w:val="left" w:pos="3402"/>
          <w:tab w:val="left" w:pos="5040"/>
          <w:tab w:val="left" w:pos="6096"/>
          <w:tab w:val="left" w:pos="6521"/>
          <w:tab w:val="left" w:pos="6946"/>
          <w:tab w:val="left" w:pos="8364"/>
        </w:tabs>
        <w:spacing w:after="0" w:line="240" w:lineRule="auto"/>
        <w:jc w:val="both"/>
        <w:rPr>
          <w:rFonts w:eastAsia="Arial" w:cs="Arial"/>
          <w:bCs/>
          <w:color w:val="auto"/>
          <w:u w:color="FF0000"/>
        </w:rPr>
      </w:pPr>
      <w:r>
        <w:rPr>
          <w:bCs/>
          <w:lang w:val="de-DE"/>
        </w:rPr>
        <w:t>F2ST2</w:t>
      </w:r>
      <w:r>
        <w:rPr>
          <w:bCs/>
        </w:rPr>
        <w:t>LD 4</w:t>
      </w:r>
      <w:r w:rsidRPr="00AD1F96">
        <w:rPr>
          <w:bCs/>
        </w:rPr>
        <w:tab/>
        <w:t xml:space="preserve">9:00 </w:t>
      </w:r>
      <w:r w:rsidRPr="00AD1F96">
        <w:rPr>
          <w:bCs/>
          <w:lang w:val="en-US"/>
        </w:rPr>
        <w:t xml:space="preserve">– 21:30     </w:t>
      </w:r>
      <w:r>
        <w:rPr>
          <w:bCs/>
          <w:lang w:val="en-US"/>
        </w:rPr>
        <w:t xml:space="preserve"> </w:t>
      </w:r>
      <w:r w:rsidRPr="00AD1F96">
        <w:rPr>
          <w:bCs/>
          <w:lang w:val="en-US"/>
        </w:rPr>
        <w:t xml:space="preserve"> W</w:t>
      </w:r>
      <w:r>
        <w:rPr>
          <w:bCs/>
          <w:lang w:val="en-US"/>
        </w:rPr>
        <w:t xml:space="preserve">ards </w:t>
      </w:r>
      <w:r w:rsidRPr="00AD1F96">
        <w:t>10, 11, 14, 15, 22, 23,</w:t>
      </w:r>
      <w:r>
        <w:t xml:space="preserve"> 24,</w:t>
      </w:r>
      <w:r w:rsidRPr="00AD1F96">
        <w:t xml:space="preserve"> 25</w:t>
      </w:r>
      <w:r>
        <w:rPr>
          <w:bCs/>
          <w:lang w:val="en-US"/>
        </w:rPr>
        <w:t>, MET</w:t>
      </w:r>
      <w:r>
        <w:rPr>
          <w:rFonts w:eastAsia="Arial" w:cs="Arial"/>
          <w:bCs/>
          <w:color w:val="FF0000"/>
          <w:u w:color="FF0000"/>
        </w:rPr>
        <w:tab/>
        <w:t xml:space="preserve"> </w:t>
      </w:r>
    </w:p>
    <w:p w:rsidR="00EF6C62" w:rsidRPr="00BF5387" w:rsidRDefault="00EF6C62" w:rsidP="00EF6C62">
      <w:pPr>
        <w:pStyle w:val="Body"/>
        <w:tabs>
          <w:tab w:val="left" w:pos="851"/>
          <w:tab w:val="left" w:pos="1701"/>
          <w:tab w:val="left" w:pos="3402"/>
          <w:tab w:val="left" w:pos="5040"/>
          <w:tab w:val="left" w:pos="6096"/>
          <w:tab w:val="left" w:pos="6521"/>
          <w:tab w:val="left" w:pos="6946"/>
          <w:tab w:val="left" w:pos="8364"/>
        </w:tabs>
        <w:spacing w:after="0" w:line="240" w:lineRule="auto"/>
        <w:jc w:val="both"/>
        <w:rPr>
          <w:rFonts w:eastAsia="Arial" w:cs="Arial"/>
          <w:bCs/>
          <w:color w:val="auto"/>
          <w:u w:color="FF0000"/>
        </w:rPr>
      </w:pPr>
      <w:r>
        <w:rPr>
          <w:rFonts w:eastAsia="Arial" w:cs="Arial"/>
          <w:bCs/>
          <w:color w:val="auto"/>
          <w:u w:color="FF0000"/>
        </w:rPr>
        <w:tab/>
      </w:r>
      <w:r>
        <w:rPr>
          <w:rFonts w:eastAsia="Arial" w:cs="Arial"/>
          <w:bCs/>
          <w:color w:val="auto"/>
          <w:u w:color="FF0000"/>
        </w:rPr>
        <w:tab/>
        <w:t xml:space="preserve">                            (</w:t>
      </w:r>
      <w:proofErr w:type="gramStart"/>
      <w:r>
        <w:rPr>
          <w:rFonts w:eastAsia="Arial" w:cs="Arial"/>
          <w:bCs/>
          <w:color w:val="auto"/>
          <w:u w:color="FF0000"/>
        </w:rPr>
        <w:t>ward</w:t>
      </w:r>
      <w:proofErr w:type="gramEnd"/>
      <w:r>
        <w:rPr>
          <w:rFonts w:eastAsia="Arial" w:cs="Arial"/>
          <w:bCs/>
          <w:color w:val="auto"/>
          <w:u w:color="FF0000"/>
        </w:rPr>
        <w:t xml:space="preserve"> 10,11 after 17:00)</w:t>
      </w:r>
    </w:p>
    <w:p w:rsidR="00EF6C62" w:rsidRDefault="00EF6C62" w:rsidP="00EF6C62">
      <w:pPr>
        <w:pStyle w:val="Body"/>
        <w:tabs>
          <w:tab w:val="left" w:pos="851"/>
          <w:tab w:val="left" w:pos="2700"/>
          <w:tab w:val="left" w:pos="3402"/>
          <w:tab w:val="left" w:pos="5040"/>
          <w:tab w:val="left" w:pos="6096"/>
          <w:tab w:val="left" w:pos="6521"/>
          <w:tab w:val="left" w:pos="6946"/>
          <w:tab w:val="left" w:pos="7371"/>
          <w:tab w:val="left" w:pos="7797"/>
        </w:tabs>
        <w:spacing w:after="0" w:line="240" w:lineRule="auto"/>
        <w:ind w:left="1755" w:hanging="1755"/>
        <w:rPr>
          <w:bCs/>
          <w:lang w:val="de-DE"/>
        </w:rPr>
      </w:pPr>
    </w:p>
    <w:p w:rsidR="00EF6C62" w:rsidRPr="00AD1F96" w:rsidRDefault="00EF6C62" w:rsidP="00EF6C62">
      <w:pPr>
        <w:pStyle w:val="Body"/>
        <w:tabs>
          <w:tab w:val="left" w:pos="851"/>
          <w:tab w:val="left" w:pos="2700"/>
          <w:tab w:val="left" w:pos="3402"/>
          <w:tab w:val="left" w:pos="5040"/>
          <w:tab w:val="left" w:pos="6096"/>
          <w:tab w:val="left" w:pos="6521"/>
          <w:tab w:val="left" w:pos="6946"/>
          <w:tab w:val="left" w:pos="7371"/>
          <w:tab w:val="left" w:pos="8364"/>
        </w:tabs>
        <w:spacing w:after="0" w:line="240" w:lineRule="auto"/>
        <w:jc w:val="both"/>
        <w:rPr>
          <w:rFonts w:eastAsia="Arial" w:cs="Arial"/>
          <w:bCs/>
        </w:rPr>
      </w:pPr>
      <w:r>
        <w:rPr>
          <w:bCs/>
          <w:lang w:val="de-DE"/>
        </w:rPr>
        <w:t xml:space="preserve">F2ST2LD 5              </w:t>
      </w:r>
      <w:r w:rsidRPr="00AD1F96">
        <w:rPr>
          <w:bCs/>
          <w:lang w:val="de-DE"/>
        </w:rPr>
        <w:t xml:space="preserve">9:00 </w:t>
      </w:r>
      <w:r w:rsidRPr="00AD1F96">
        <w:rPr>
          <w:bCs/>
          <w:lang w:val="en-US"/>
        </w:rPr>
        <w:t xml:space="preserve">– </w:t>
      </w:r>
      <w:r w:rsidRPr="00AD1F96">
        <w:rPr>
          <w:bCs/>
          <w:lang w:val="de-DE"/>
        </w:rPr>
        <w:t xml:space="preserve">21:30 </w:t>
      </w:r>
      <w:r>
        <w:rPr>
          <w:bCs/>
          <w:lang w:val="de-DE"/>
        </w:rPr>
        <w:t xml:space="preserve">     </w:t>
      </w:r>
      <w:r w:rsidRPr="00AD1F96">
        <w:rPr>
          <w:bCs/>
          <w:lang w:val="de-DE"/>
        </w:rPr>
        <w:t xml:space="preserve">PTWR </w:t>
      </w:r>
      <w:r w:rsidRPr="00AD1F96">
        <w:rPr>
          <w:bCs/>
          <w:lang w:val="en-US"/>
        </w:rPr>
        <w:t>A</w:t>
      </w:r>
      <w:r w:rsidRPr="00AD1F96">
        <w:rPr>
          <w:bCs/>
        </w:rPr>
        <w:t xml:space="preserve">CCU </w:t>
      </w:r>
      <w:r>
        <w:rPr>
          <w:bCs/>
        </w:rPr>
        <w:t>and cardiology (MET spare)</w:t>
      </w:r>
    </w:p>
    <w:p w:rsidR="00EF6C62" w:rsidRDefault="00EF6C62" w:rsidP="00EF6C62">
      <w:pPr>
        <w:spacing w:after="0"/>
        <w:jc w:val="both"/>
      </w:pPr>
      <w:r w:rsidRPr="00AD1F96">
        <w:rPr>
          <w:rFonts w:eastAsia="Arial" w:cs="Arial"/>
          <w:bCs/>
        </w:rPr>
        <w:tab/>
        <w:t xml:space="preserve"> </w:t>
      </w:r>
      <w:r w:rsidRPr="00AD1F96">
        <w:rPr>
          <w:rFonts w:eastAsia="Arial" w:cs="Arial"/>
          <w:bCs/>
        </w:rPr>
        <w:tab/>
        <w:t xml:space="preserve">            </w:t>
      </w:r>
      <w:r>
        <w:rPr>
          <w:rFonts w:eastAsia="Arial" w:cs="Arial"/>
          <w:bCs/>
        </w:rPr>
        <w:tab/>
      </w:r>
      <w:r>
        <w:rPr>
          <w:rFonts w:eastAsia="Arial" w:cs="Arial"/>
          <w:bCs/>
        </w:rPr>
        <w:tab/>
        <w:t xml:space="preserve">      Wards - </w:t>
      </w:r>
      <w:r>
        <w:t>8, ACCU, 20, 21, 17/19, 30, 31, 32, 33, 34</w:t>
      </w:r>
    </w:p>
    <w:p w:rsidR="00EF6C62" w:rsidRDefault="00EF6C62" w:rsidP="00EF6C62">
      <w:pPr>
        <w:jc w:val="both"/>
      </w:pPr>
      <w:r>
        <w:tab/>
      </w:r>
      <w:r>
        <w:tab/>
      </w:r>
      <w:r>
        <w:tab/>
      </w:r>
      <w:r>
        <w:tab/>
        <w:t xml:space="preserve">       (Ward 17</w:t>
      </w:r>
      <w:proofErr w:type="gramStart"/>
      <w:r>
        <w:t>,19</w:t>
      </w:r>
      <w:proofErr w:type="gramEnd"/>
      <w:r>
        <w:t xml:space="preserve"> after 17:00)</w:t>
      </w:r>
    </w:p>
    <w:p w:rsidR="00EF6C62" w:rsidRDefault="00EF6C62" w:rsidP="00EF6C62">
      <w:pPr>
        <w:jc w:val="both"/>
        <w:rPr>
          <w:bCs/>
        </w:rPr>
      </w:pPr>
      <w:r>
        <w:rPr>
          <w:bCs/>
          <w:lang w:val="de-DE"/>
        </w:rPr>
        <w:t>F2ST2 LD 6</w:t>
      </w:r>
      <w:r w:rsidRPr="00AD1F96">
        <w:rPr>
          <w:bCs/>
          <w:lang w:val="de-DE"/>
        </w:rPr>
        <w:t xml:space="preserve">   </w:t>
      </w:r>
      <w:r>
        <w:rPr>
          <w:bCs/>
          <w:lang w:val="de-DE"/>
        </w:rPr>
        <w:t xml:space="preserve">  </w:t>
      </w:r>
      <w:r w:rsidRPr="00AD1F96">
        <w:rPr>
          <w:rFonts w:eastAsia="Arial" w:cs="Arial"/>
          <w:bCs/>
          <w:color w:val="FF0000"/>
          <w:u w:color="FF0000"/>
          <w:lang w:val="de-DE"/>
        </w:rPr>
        <w:t xml:space="preserve">      </w:t>
      </w:r>
      <w:r>
        <w:rPr>
          <w:rFonts w:eastAsia="Arial" w:cs="Arial"/>
          <w:bCs/>
          <w:color w:val="FF0000"/>
          <w:u w:color="FF0000"/>
          <w:lang w:val="de-DE"/>
        </w:rPr>
        <w:t xml:space="preserve">  </w:t>
      </w:r>
      <w:r w:rsidRPr="00AD1F96">
        <w:rPr>
          <w:bCs/>
        </w:rPr>
        <w:t xml:space="preserve">9:00 – </w:t>
      </w:r>
      <w:r>
        <w:rPr>
          <w:bCs/>
        </w:rPr>
        <w:t>17</w:t>
      </w:r>
      <w:r>
        <w:rPr>
          <w:bCs/>
          <w:lang w:val="de-DE"/>
        </w:rPr>
        <w:t xml:space="preserve">:00        </w:t>
      </w:r>
      <w:r w:rsidRPr="00AD1F96">
        <w:rPr>
          <w:bCs/>
        </w:rPr>
        <w:t xml:space="preserve">PTWR GASTRO </w:t>
      </w:r>
    </w:p>
    <w:p w:rsidR="00EF6C62" w:rsidRDefault="00EF6C62" w:rsidP="00EF6C62">
      <w:pPr>
        <w:pStyle w:val="Body"/>
        <w:tabs>
          <w:tab w:val="left" w:pos="851"/>
          <w:tab w:val="left" w:pos="2700"/>
          <w:tab w:val="left" w:pos="3402"/>
          <w:tab w:val="left" w:pos="5040"/>
          <w:tab w:val="left" w:pos="6096"/>
          <w:tab w:val="left" w:pos="6521"/>
          <w:tab w:val="left" w:pos="6946"/>
          <w:tab w:val="left" w:pos="7371"/>
          <w:tab w:val="left" w:pos="8364"/>
        </w:tabs>
        <w:spacing w:after="0" w:line="240" w:lineRule="auto"/>
        <w:jc w:val="both"/>
        <w:rPr>
          <w:bCs/>
          <w:lang w:val="de-DE"/>
        </w:rPr>
      </w:pPr>
      <w:r>
        <w:rPr>
          <w:bCs/>
        </w:rPr>
        <w:tab/>
      </w:r>
      <w:r>
        <w:rPr>
          <w:bCs/>
        </w:rPr>
        <w:tab/>
        <w:t xml:space="preserve">            Wards 10,11,17,19 until 17:00</w:t>
      </w:r>
    </w:p>
    <w:p w:rsidR="00EF6C62" w:rsidRPr="009A790A"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rPr>
          <w:rFonts w:eastAsia="Arial" w:cs="Arial"/>
          <w:bCs/>
          <w:color w:val="FF0000"/>
          <w:u w:val="single" w:color="FF0000"/>
        </w:rPr>
      </w:pPr>
      <w:r w:rsidRPr="00AD1F96">
        <w:rPr>
          <w:rFonts w:eastAsia="Arial" w:cs="Arial"/>
          <w:bCs/>
        </w:rPr>
        <w:tab/>
      </w:r>
    </w:p>
    <w:p w:rsidR="00EF6C62" w:rsidRPr="00AD1F96" w:rsidRDefault="00EF6C62" w:rsidP="00EF6C62">
      <w:pPr>
        <w:pStyle w:val="Body"/>
        <w:tabs>
          <w:tab w:val="left" w:pos="851"/>
          <w:tab w:val="left" w:pos="2552"/>
          <w:tab w:val="left" w:pos="3402"/>
          <w:tab w:val="left" w:pos="5670"/>
          <w:tab w:val="left" w:pos="6096"/>
          <w:tab w:val="left" w:pos="6521"/>
          <w:tab w:val="left" w:pos="6946"/>
          <w:tab w:val="left" w:pos="7371"/>
          <w:tab w:val="left" w:pos="7797"/>
        </w:tabs>
        <w:spacing w:after="0" w:line="240" w:lineRule="auto"/>
        <w:jc w:val="both"/>
        <w:rPr>
          <w:rFonts w:eastAsia="Arial" w:cs="Arial"/>
          <w:bCs/>
        </w:rPr>
      </w:pPr>
    </w:p>
    <w:p w:rsidR="00EF6C62"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jc w:val="both"/>
        <w:rPr>
          <w:bCs/>
        </w:rPr>
      </w:pPr>
      <w:r w:rsidRPr="00AD1F96">
        <w:rPr>
          <w:bCs/>
          <w:lang w:val="de-DE"/>
        </w:rPr>
        <w:t>FY 1</w:t>
      </w:r>
      <w:r w:rsidRPr="00AD1F96">
        <w:rPr>
          <w:bCs/>
          <w:lang w:val="de-DE"/>
        </w:rPr>
        <w:tab/>
        <w:t xml:space="preserve">   </w:t>
      </w:r>
      <w:r w:rsidRPr="00AD1F96">
        <w:rPr>
          <w:bCs/>
          <w:lang w:val="de-DE"/>
        </w:rPr>
        <w:tab/>
      </w:r>
      <w:r w:rsidRPr="00AD1F96">
        <w:rPr>
          <w:bCs/>
        </w:rPr>
        <w:t xml:space="preserve">9:00 </w:t>
      </w:r>
      <w:r w:rsidRPr="00AD1F96">
        <w:rPr>
          <w:bCs/>
          <w:lang w:val="en-US"/>
        </w:rPr>
        <w:t xml:space="preserve">– </w:t>
      </w:r>
      <w:r w:rsidRPr="00AD1F96">
        <w:rPr>
          <w:bCs/>
          <w:lang w:val="de-DE"/>
        </w:rPr>
        <w:t xml:space="preserve">21:30        </w:t>
      </w:r>
      <w:r>
        <w:rPr>
          <w:bCs/>
          <w:lang w:val="de-DE"/>
        </w:rPr>
        <w:t xml:space="preserve"> </w:t>
      </w:r>
      <w:r w:rsidRPr="00AD1F96">
        <w:rPr>
          <w:bCs/>
          <w:color w:val="0000FF"/>
          <w:u w:color="0000FF"/>
          <w:lang w:val="de-DE"/>
        </w:rPr>
        <w:t>PTWR DME</w:t>
      </w:r>
      <w:r w:rsidRPr="00AD1F96">
        <w:rPr>
          <w:bCs/>
        </w:rPr>
        <w:t xml:space="preserve"> </w:t>
      </w:r>
    </w:p>
    <w:p w:rsidR="00EF6C62" w:rsidRPr="00AD1F96"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jc w:val="both"/>
        <w:rPr>
          <w:rFonts w:eastAsia="Arial" w:cs="Arial"/>
          <w:bCs/>
        </w:rPr>
      </w:pPr>
      <w:r>
        <w:rPr>
          <w:bCs/>
        </w:rPr>
        <w:tab/>
      </w:r>
      <w:r>
        <w:rPr>
          <w:bCs/>
        </w:rPr>
        <w:tab/>
      </w:r>
      <w:r>
        <w:rPr>
          <w:bCs/>
        </w:rPr>
        <w:tab/>
      </w:r>
      <w:proofErr w:type="gramStart"/>
      <w:r>
        <w:rPr>
          <w:bCs/>
        </w:rPr>
        <w:t xml:space="preserve">wards </w:t>
      </w:r>
      <w:r>
        <w:t xml:space="preserve"> 30</w:t>
      </w:r>
      <w:proofErr w:type="gramEnd"/>
      <w:r>
        <w:t>, 31, 32, 33, 34</w:t>
      </w:r>
      <w:r>
        <w:rPr>
          <w:rFonts w:eastAsia="Arial" w:cs="Arial"/>
          <w:bCs/>
          <w:lang w:val="de-DE"/>
        </w:rPr>
        <w:t xml:space="preserve">     </w:t>
      </w:r>
    </w:p>
    <w:p w:rsidR="00EF6C62"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jc w:val="both"/>
        <w:rPr>
          <w:bCs/>
        </w:rPr>
      </w:pPr>
      <w:r w:rsidRPr="00AD1F96">
        <w:rPr>
          <w:bCs/>
          <w:lang w:val="de-DE"/>
        </w:rPr>
        <w:t>FY 2</w:t>
      </w:r>
      <w:r w:rsidRPr="00AD1F96">
        <w:rPr>
          <w:bCs/>
          <w:lang w:val="de-DE"/>
        </w:rPr>
        <w:tab/>
        <w:t xml:space="preserve">   </w:t>
      </w:r>
      <w:r w:rsidRPr="00AD1F96">
        <w:rPr>
          <w:bCs/>
          <w:lang w:val="de-DE"/>
        </w:rPr>
        <w:tab/>
      </w:r>
      <w:r w:rsidRPr="00AD1F96">
        <w:rPr>
          <w:bCs/>
        </w:rPr>
        <w:t xml:space="preserve">9:00 </w:t>
      </w:r>
      <w:r w:rsidRPr="00AD1F96">
        <w:rPr>
          <w:bCs/>
          <w:lang w:val="en-US"/>
        </w:rPr>
        <w:t xml:space="preserve">– </w:t>
      </w:r>
      <w:r>
        <w:rPr>
          <w:bCs/>
          <w:lang w:val="de-DE"/>
        </w:rPr>
        <w:t xml:space="preserve">21:30       </w:t>
      </w:r>
      <w:r>
        <w:rPr>
          <w:bCs/>
          <w:lang w:val="de-DE"/>
        </w:rPr>
        <w:tab/>
        <w:t>P</w:t>
      </w:r>
      <w:r>
        <w:rPr>
          <w:bCs/>
          <w:color w:val="0000FF"/>
          <w:u w:color="0000FF"/>
          <w:lang w:val="de-DE"/>
        </w:rPr>
        <w:t xml:space="preserve">TWR Diabetes  </w:t>
      </w:r>
    </w:p>
    <w:p w:rsidR="00EF6C62" w:rsidRPr="009A790A"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jc w:val="both"/>
        <w:rPr>
          <w:rFonts w:eastAsia="Arial" w:cs="Arial"/>
          <w:bCs/>
        </w:rPr>
      </w:pPr>
      <w:r>
        <w:rPr>
          <w:bCs/>
        </w:rPr>
        <w:tab/>
      </w:r>
      <w:r>
        <w:rPr>
          <w:bCs/>
        </w:rPr>
        <w:tab/>
      </w:r>
      <w:r>
        <w:rPr>
          <w:bCs/>
        </w:rPr>
        <w:tab/>
      </w:r>
      <w:r>
        <w:rPr>
          <w:bCs/>
          <w:color w:val="auto"/>
          <w:u w:color="0000FF"/>
          <w:lang w:val="de-DE"/>
        </w:rPr>
        <w:t xml:space="preserve">wards </w:t>
      </w:r>
      <w:r>
        <w:t>17</w:t>
      </w:r>
      <w:r w:rsidRPr="00BD2A3F">
        <w:t>, 20, 21</w:t>
      </w:r>
      <w:r>
        <w:t>, 24, 25</w:t>
      </w: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bCs/>
        </w:rPr>
      </w:pPr>
      <w:r>
        <w:t>FY 3</w:t>
      </w:r>
      <w:r>
        <w:tab/>
      </w:r>
      <w:r>
        <w:tab/>
      </w:r>
      <w:r w:rsidRPr="00AD1F96">
        <w:rPr>
          <w:bCs/>
        </w:rPr>
        <w:t xml:space="preserve">9:00 </w:t>
      </w:r>
      <w:r w:rsidRPr="00AD1F96">
        <w:rPr>
          <w:bCs/>
          <w:lang w:val="en-US"/>
        </w:rPr>
        <w:t xml:space="preserve">– </w:t>
      </w:r>
      <w:r>
        <w:rPr>
          <w:bCs/>
          <w:lang w:val="de-DE"/>
        </w:rPr>
        <w:t xml:space="preserve">21:30         </w:t>
      </w:r>
      <w:r>
        <w:rPr>
          <w:bCs/>
          <w:color w:val="0000FF"/>
          <w:u w:color="0000FF"/>
          <w:lang w:val="de-DE"/>
        </w:rPr>
        <w:t>PTWR Thoracic</w:t>
      </w:r>
      <w:r>
        <w:rPr>
          <w:bCs/>
        </w:rPr>
        <w:t xml:space="preserve"> </w:t>
      </w: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
          <w:bCs/>
        </w:rPr>
      </w:pPr>
      <w:r>
        <w:rPr>
          <w:bCs/>
        </w:rPr>
        <w:tab/>
      </w:r>
      <w:r>
        <w:rPr>
          <w:bCs/>
        </w:rPr>
        <w:tab/>
      </w:r>
      <w:r>
        <w:rPr>
          <w:bCs/>
        </w:rPr>
        <w:tab/>
        <w:t xml:space="preserve">Wards </w:t>
      </w:r>
      <w:r w:rsidRPr="00BD2A3F">
        <w:t>VIC</w:t>
      </w:r>
      <w:r w:rsidRPr="00BD2A3F">
        <w:rPr>
          <w:color w:val="1F497D"/>
        </w:rPr>
        <w:t xml:space="preserve">, </w:t>
      </w:r>
      <w:r w:rsidRPr="00BD2A3F">
        <w:t>8, ACCU,</w:t>
      </w:r>
      <w:r>
        <w:t xml:space="preserve"> </w:t>
      </w:r>
      <w:r w:rsidRPr="00BD2A3F">
        <w:t>22, 23</w:t>
      </w:r>
      <w:r w:rsidRPr="001E043F">
        <w:rPr>
          <w:rFonts w:eastAsia="Arial" w:cs="Arial"/>
          <w:b/>
          <w:bCs/>
        </w:rPr>
        <w:tab/>
      </w: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bCs/>
        </w:rPr>
      </w:pPr>
      <w:r>
        <w:rPr>
          <w:rFonts w:eastAsia="Arial" w:cs="Arial"/>
          <w:bCs/>
        </w:rPr>
        <w:t>FY 4</w:t>
      </w:r>
      <w:r w:rsidRPr="001E043F">
        <w:rPr>
          <w:rFonts w:eastAsia="Arial" w:cs="Arial"/>
          <w:b/>
          <w:bCs/>
        </w:rPr>
        <w:tab/>
      </w:r>
      <w:r>
        <w:rPr>
          <w:rFonts w:eastAsia="Arial" w:cs="Arial"/>
          <w:b/>
          <w:bCs/>
        </w:rPr>
        <w:tab/>
      </w:r>
      <w:r w:rsidRPr="00AD1F96">
        <w:rPr>
          <w:bCs/>
        </w:rPr>
        <w:t xml:space="preserve">9:00 </w:t>
      </w:r>
      <w:r w:rsidRPr="00AD1F96">
        <w:rPr>
          <w:bCs/>
          <w:lang w:val="en-US"/>
        </w:rPr>
        <w:t xml:space="preserve">– </w:t>
      </w:r>
      <w:r>
        <w:rPr>
          <w:bCs/>
          <w:lang w:val="de-DE"/>
        </w:rPr>
        <w:t xml:space="preserve">21:30         </w:t>
      </w:r>
      <w:r>
        <w:rPr>
          <w:bCs/>
          <w:color w:val="0000FF"/>
          <w:u w:color="0000FF"/>
          <w:lang w:val="de-DE"/>
        </w:rPr>
        <w:t xml:space="preserve">PTWR Renal </w:t>
      </w: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
          <w:bCs/>
        </w:rPr>
      </w:pPr>
      <w:r>
        <w:rPr>
          <w:bCs/>
        </w:rPr>
        <w:tab/>
      </w:r>
      <w:r>
        <w:rPr>
          <w:bCs/>
        </w:rPr>
        <w:tab/>
      </w:r>
      <w:r>
        <w:rPr>
          <w:bCs/>
        </w:rPr>
        <w:tab/>
      </w:r>
      <w:r>
        <w:rPr>
          <w:bCs/>
          <w:color w:val="auto"/>
          <w:u w:color="0000FF"/>
          <w:lang w:val="de-DE"/>
        </w:rPr>
        <w:t xml:space="preserve">wards 10, </w:t>
      </w:r>
      <w:r>
        <w:t>11, 14, 15</w:t>
      </w:r>
    </w:p>
    <w:p w:rsidR="00EF6C62" w:rsidRDefault="00EF6C62" w:rsidP="00EF6C62">
      <w:pPr>
        <w:spacing w:after="0" w:line="240" w:lineRule="auto"/>
        <w:rPr>
          <w:rFonts w:eastAsia="Arial" w:cs="Arial"/>
          <w:b/>
          <w:bCs/>
          <w:lang w:val="en-GB"/>
        </w:rPr>
      </w:pP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
          <w:bCs/>
          <w:lang w:val="de-DE"/>
        </w:rPr>
      </w:pPr>
      <w:r w:rsidRPr="001E043F">
        <w:rPr>
          <w:rFonts w:eastAsia="Arial" w:cs="Arial"/>
          <w:b/>
          <w:bCs/>
        </w:rPr>
        <w:t xml:space="preserve"> </w:t>
      </w:r>
      <w:r>
        <w:rPr>
          <w:rFonts w:eastAsia="Arial" w:cs="Arial"/>
          <w:b/>
          <w:bCs/>
          <w:lang w:val="de-DE"/>
        </w:rPr>
        <w:tab/>
      </w: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
          <w:bCs/>
          <w:lang w:val="de-DE"/>
        </w:rPr>
      </w:pPr>
    </w:p>
    <w:p w:rsidR="00EF6C62"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spacing w:val="-30"/>
          <w:kern w:val="28"/>
          <w:sz w:val="36"/>
          <w:szCs w:val="36"/>
          <w:lang w:val="en-US"/>
        </w:rPr>
      </w:pPr>
    </w:p>
    <w:p w:rsidR="00EF6C62" w:rsidRPr="001E043F"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both"/>
        <w:rPr>
          <w:rFonts w:eastAsia="Arial Black" w:cs="Arial Black"/>
          <w:spacing w:val="-30"/>
          <w:kern w:val="28"/>
          <w:sz w:val="36"/>
          <w:szCs w:val="36"/>
        </w:rPr>
      </w:pPr>
      <w:r w:rsidRPr="001E043F">
        <w:rPr>
          <w:spacing w:val="-30"/>
          <w:kern w:val="28"/>
          <w:sz w:val="36"/>
          <w:szCs w:val="36"/>
          <w:lang w:val="en-US"/>
        </w:rPr>
        <w:lastRenderedPageBreak/>
        <w:t>Medical On-call System – Overview (</w:t>
      </w:r>
      <w:r>
        <w:rPr>
          <w:spacing w:val="-30"/>
          <w:kern w:val="28"/>
          <w:sz w:val="36"/>
          <w:szCs w:val="36"/>
          <w:lang w:val="en-US"/>
        </w:rPr>
        <w:t>Nights</w:t>
      </w:r>
      <w:r w:rsidRPr="001E043F">
        <w:rPr>
          <w:spacing w:val="-30"/>
          <w:kern w:val="28"/>
          <w:sz w:val="36"/>
          <w:szCs w:val="36"/>
        </w:rPr>
        <w:t>)</w:t>
      </w:r>
    </w:p>
    <w:p w:rsidR="00EF6C62" w:rsidRPr="001E043F" w:rsidRDefault="00EF6C62" w:rsidP="00EF6C62">
      <w:pPr>
        <w:pStyle w:val="Body"/>
        <w:tabs>
          <w:tab w:val="left" w:pos="851"/>
          <w:tab w:val="left" w:pos="1701"/>
          <w:tab w:val="left" w:pos="2700"/>
          <w:tab w:val="left" w:pos="5670"/>
          <w:tab w:val="left" w:pos="6096"/>
          <w:tab w:val="left" w:pos="6521"/>
          <w:tab w:val="left" w:pos="6946"/>
          <w:tab w:val="left" w:pos="7371"/>
          <w:tab w:val="left" w:pos="7797"/>
        </w:tabs>
        <w:spacing w:after="0" w:line="240" w:lineRule="auto"/>
        <w:jc w:val="both"/>
        <w:rPr>
          <w:rFonts w:eastAsia="Arial" w:cs="Arial"/>
          <w:b/>
          <w:bCs/>
        </w:rPr>
      </w:pPr>
    </w:p>
    <w:p w:rsidR="00EF6C62" w:rsidRPr="001E043F" w:rsidRDefault="00EF6C62" w:rsidP="00EF6C62">
      <w:pPr>
        <w:pStyle w:val="Body"/>
        <w:spacing w:after="0" w:line="20" w:lineRule="exact"/>
        <w:outlineLvl w:val="1"/>
        <w:rPr>
          <w:rFonts w:eastAsia="Arial" w:cs="Arial"/>
          <w:sz w:val="24"/>
          <w:szCs w:val="24"/>
        </w:rPr>
      </w:pPr>
    </w:p>
    <w:p w:rsidR="00EF6C62" w:rsidRPr="001E043F" w:rsidRDefault="00EF6C62" w:rsidP="00EF6C62">
      <w:pPr>
        <w:pStyle w:val="Body"/>
        <w:keepNext/>
        <w:tabs>
          <w:tab w:val="left" w:pos="3402"/>
        </w:tabs>
        <w:spacing w:before="240" w:after="120"/>
        <w:outlineLvl w:val="0"/>
        <w:rPr>
          <w:rFonts w:eastAsia="Arial" w:cs="Arial"/>
          <w:b/>
          <w:bCs/>
          <w:color w:val="0000FF"/>
          <w:kern w:val="32"/>
          <w:u w:color="0000FF"/>
        </w:rPr>
      </w:pPr>
      <w:r w:rsidRPr="001E043F">
        <w:rPr>
          <w:b/>
          <w:bCs/>
          <w:kern w:val="32"/>
          <w:lang w:val="de-DE"/>
        </w:rPr>
        <w:t>NIGHT SHIFT (WEEKDAYS AND WEEKENDS)</w:t>
      </w:r>
    </w:p>
    <w:p w:rsidR="00EF6C62" w:rsidRPr="001E043F"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center"/>
        <w:rPr>
          <w:rFonts w:eastAsia="Arial" w:cs="Arial"/>
          <w:b/>
          <w:bCs/>
          <w:i/>
          <w:iCs/>
          <w:color w:val="0000FF"/>
          <w:u w:val="single" w:color="0000FF"/>
        </w:rPr>
      </w:pPr>
      <w:r w:rsidRPr="001E043F">
        <w:rPr>
          <w:b/>
          <w:bCs/>
          <w:i/>
          <w:iCs/>
          <w:color w:val="0000FF"/>
          <w:u w:val="single" w:color="0000FF"/>
          <w:lang w:val="en-US"/>
        </w:rPr>
        <w:t xml:space="preserve">Night MEDICAL </w:t>
      </w:r>
      <w:proofErr w:type="gramStart"/>
      <w:r w:rsidRPr="001E043F">
        <w:rPr>
          <w:b/>
          <w:bCs/>
          <w:i/>
          <w:iCs/>
          <w:color w:val="0000FF"/>
          <w:u w:val="single" w:color="0000FF"/>
          <w:lang w:val="en-US"/>
        </w:rPr>
        <w:t>HANDOVER  =</w:t>
      </w:r>
      <w:proofErr w:type="gramEnd"/>
      <w:r w:rsidRPr="001E043F">
        <w:rPr>
          <w:b/>
          <w:bCs/>
          <w:i/>
          <w:iCs/>
          <w:color w:val="0000FF"/>
          <w:u w:val="single" w:color="0000FF"/>
          <w:lang w:val="en-US"/>
        </w:rPr>
        <w:t xml:space="preserve"> 21:00 – 21.30 all doctors on call to attend </w:t>
      </w:r>
    </w:p>
    <w:p w:rsidR="00EF6C62" w:rsidRPr="001E043F"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center"/>
        <w:rPr>
          <w:rFonts w:eastAsia="Arial" w:cs="Arial"/>
          <w:b/>
          <w:bCs/>
          <w:i/>
          <w:iCs/>
          <w:color w:val="0000FF"/>
          <w:u w:color="0000FF"/>
        </w:rPr>
      </w:pPr>
      <w:r w:rsidRPr="001E043F">
        <w:rPr>
          <w:b/>
          <w:bCs/>
          <w:i/>
          <w:iCs/>
          <w:color w:val="0000FF"/>
          <w:u w:val="single" w:color="0000FF"/>
          <w:lang w:val="en-US"/>
        </w:rPr>
        <w:t>(</w:t>
      </w:r>
      <w:r>
        <w:rPr>
          <w:b/>
          <w:bCs/>
          <w:i/>
          <w:iCs/>
          <w:color w:val="0000FF"/>
          <w:u w:val="single" w:color="0000FF"/>
          <w:lang w:val="en-US"/>
        </w:rPr>
        <w:t xml:space="preserve">Board room next to </w:t>
      </w:r>
      <w:proofErr w:type="spellStart"/>
      <w:r>
        <w:rPr>
          <w:b/>
          <w:bCs/>
          <w:i/>
          <w:iCs/>
          <w:color w:val="0000FF"/>
          <w:u w:val="single" w:color="0000FF"/>
          <w:lang w:val="en-US"/>
        </w:rPr>
        <w:t>restuarant</w:t>
      </w:r>
      <w:proofErr w:type="spellEnd"/>
      <w:r w:rsidRPr="001E043F">
        <w:rPr>
          <w:b/>
          <w:bCs/>
          <w:i/>
          <w:iCs/>
          <w:color w:val="0000FF"/>
          <w:u w:val="single" w:color="0000FF"/>
          <w:lang w:val="en-US"/>
        </w:rPr>
        <w:t>)</w:t>
      </w:r>
    </w:p>
    <w:p w:rsidR="00EF6C62" w:rsidRPr="001E043F" w:rsidRDefault="00EF6C62" w:rsidP="00EF6C62">
      <w:pPr>
        <w:pStyle w:val="Body"/>
        <w:tabs>
          <w:tab w:val="left" w:pos="851"/>
          <w:tab w:val="left" w:pos="1701"/>
          <w:tab w:val="left" w:pos="3402"/>
          <w:tab w:val="left" w:pos="5670"/>
          <w:tab w:val="left" w:pos="6096"/>
          <w:tab w:val="left" w:pos="6521"/>
          <w:tab w:val="left" w:pos="6946"/>
          <w:tab w:val="left" w:pos="7371"/>
          <w:tab w:val="left" w:pos="7797"/>
        </w:tabs>
        <w:spacing w:after="0" w:line="240" w:lineRule="auto"/>
        <w:jc w:val="center"/>
        <w:rPr>
          <w:rFonts w:eastAsia="Arial" w:cs="Arial"/>
          <w:b/>
          <w:bCs/>
          <w:i/>
          <w:iCs/>
          <w:color w:val="0000FF"/>
          <w:u w:val="single" w:color="0000FF"/>
        </w:rPr>
      </w:pPr>
    </w:p>
    <w:p w:rsidR="00EF6C62" w:rsidRPr="00AD1F96" w:rsidRDefault="00EF6C62" w:rsidP="00EF6C62">
      <w:pPr>
        <w:pStyle w:val="Body"/>
        <w:tabs>
          <w:tab w:val="left" w:pos="1701"/>
          <w:tab w:val="left" w:pos="2552"/>
          <w:tab w:val="left" w:pos="3402"/>
          <w:tab w:val="left" w:pos="6096"/>
          <w:tab w:val="left" w:pos="6521"/>
          <w:tab w:val="left" w:pos="6946"/>
          <w:tab w:val="left" w:pos="7371"/>
          <w:tab w:val="left" w:pos="7797"/>
        </w:tabs>
        <w:spacing w:after="0" w:line="240" w:lineRule="auto"/>
        <w:jc w:val="both"/>
        <w:rPr>
          <w:rFonts w:eastAsia="Arial" w:cs="Arial"/>
          <w:bCs/>
        </w:rPr>
      </w:pPr>
      <w:r>
        <w:rPr>
          <w:bCs/>
          <w:lang w:val="de-DE"/>
        </w:rPr>
        <w:t>St</w:t>
      </w:r>
      <w:r w:rsidRPr="00AD1F96">
        <w:rPr>
          <w:bCs/>
          <w:lang w:val="de-DE"/>
        </w:rPr>
        <w:t xml:space="preserve">R </w:t>
      </w:r>
      <w:r>
        <w:rPr>
          <w:bCs/>
          <w:lang w:val="de-DE"/>
        </w:rPr>
        <w:t>N1</w:t>
      </w:r>
      <w:r w:rsidRPr="00AD1F96">
        <w:rPr>
          <w:bCs/>
          <w:lang w:val="de-DE"/>
        </w:rPr>
        <w:tab/>
        <w:t xml:space="preserve">21:00 </w:t>
      </w:r>
      <w:r w:rsidRPr="00AD1F96">
        <w:rPr>
          <w:bCs/>
          <w:lang w:val="en-US"/>
        </w:rPr>
        <w:t>– 9:30</w:t>
      </w:r>
      <w:r w:rsidRPr="00AD1F96">
        <w:rPr>
          <w:bCs/>
          <w:lang w:val="en-US"/>
        </w:rPr>
        <w:tab/>
        <w:t xml:space="preserve">AMU and Medical patients in AED Resus. </w:t>
      </w:r>
    </w:p>
    <w:p w:rsidR="00EF6C62" w:rsidRPr="00AD1F96" w:rsidRDefault="00EF6C62" w:rsidP="00EF6C62">
      <w:pPr>
        <w:pStyle w:val="Body"/>
        <w:tabs>
          <w:tab w:val="left" w:pos="1701"/>
          <w:tab w:val="left" w:pos="2552"/>
          <w:tab w:val="left" w:pos="3402"/>
          <w:tab w:val="left" w:pos="6096"/>
          <w:tab w:val="left" w:pos="6521"/>
          <w:tab w:val="left" w:pos="6946"/>
          <w:tab w:val="left" w:pos="7371"/>
          <w:tab w:val="left" w:pos="7797"/>
        </w:tabs>
        <w:spacing w:after="0" w:line="240" w:lineRule="auto"/>
        <w:jc w:val="both"/>
        <w:rPr>
          <w:rFonts w:eastAsia="Arial" w:cs="Arial"/>
          <w:bCs/>
          <w:color w:val="0000FF"/>
          <w:u w:color="0000FF"/>
        </w:rPr>
      </w:pPr>
      <w:r w:rsidRPr="00AD1F96">
        <w:rPr>
          <w:rFonts w:eastAsia="Arial" w:cs="Arial"/>
          <w:bCs/>
          <w:lang w:val="en-US"/>
        </w:rPr>
        <w:tab/>
      </w:r>
      <w:r w:rsidRPr="00AD1F96">
        <w:rPr>
          <w:rFonts w:eastAsia="Arial" w:cs="Arial"/>
          <w:bCs/>
          <w:lang w:val="en-US"/>
        </w:rPr>
        <w:tab/>
      </w:r>
      <w:r w:rsidRPr="00AD1F96">
        <w:rPr>
          <w:rFonts w:eastAsia="Arial" w:cs="Arial"/>
          <w:bCs/>
          <w:lang w:val="en-US"/>
        </w:rPr>
        <w:tab/>
        <w:t xml:space="preserve">Responsible for take  </w:t>
      </w:r>
      <w:r w:rsidRPr="00AD1F96">
        <w:rPr>
          <w:rFonts w:eastAsia="Arial" w:cs="Arial"/>
          <w:bCs/>
          <w:lang w:val="en-US"/>
        </w:rPr>
        <w:tab/>
      </w:r>
      <w:r w:rsidRPr="00AD1F96">
        <w:rPr>
          <w:rFonts w:eastAsia="Arial" w:cs="Arial"/>
          <w:bCs/>
          <w:lang w:val="en-US"/>
        </w:rPr>
        <w:tab/>
      </w:r>
      <w:r w:rsidRPr="00AD1F96">
        <w:rPr>
          <w:rFonts w:eastAsia="Arial" w:cs="Arial"/>
          <w:bCs/>
          <w:lang w:val="en-US"/>
        </w:rPr>
        <w:tab/>
      </w:r>
    </w:p>
    <w:p w:rsidR="00EF6C62" w:rsidRPr="00AD1F96" w:rsidRDefault="00EF6C62" w:rsidP="00EF6C62">
      <w:pPr>
        <w:pStyle w:val="Body"/>
        <w:tabs>
          <w:tab w:val="left" w:pos="1701"/>
          <w:tab w:val="left" w:pos="2552"/>
          <w:tab w:val="left" w:pos="3402"/>
          <w:tab w:val="left" w:pos="6096"/>
          <w:tab w:val="left" w:pos="6521"/>
          <w:tab w:val="left" w:pos="6946"/>
          <w:tab w:val="left" w:pos="7371"/>
          <w:tab w:val="left" w:pos="7797"/>
        </w:tabs>
        <w:spacing w:after="0" w:line="240" w:lineRule="auto"/>
        <w:jc w:val="both"/>
        <w:rPr>
          <w:rFonts w:eastAsia="Arial" w:cs="Arial"/>
          <w:bCs/>
          <w:color w:val="FF0000"/>
          <w:u w:color="FF0000"/>
        </w:rPr>
      </w:pPr>
      <w:r w:rsidRPr="00AD1F96">
        <w:rPr>
          <w:rFonts w:eastAsia="Arial" w:cs="Arial"/>
          <w:bCs/>
          <w:lang w:val="en-US"/>
        </w:rPr>
        <w:tab/>
      </w:r>
      <w:r w:rsidRPr="00AD1F96">
        <w:rPr>
          <w:rFonts w:eastAsia="Arial" w:cs="Arial"/>
          <w:bCs/>
          <w:lang w:val="en-US"/>
        </w:rPr>
        <w:tab/>
      </w:r>
      <w:r w:rsidRPr="00AD1F96">
        <w:rPr>
          <w:rFonts w:eastAsia="Arial" w:cs="Arial"/>
          <w:bCs/>
          <w:lang w:val="en-US"/>
        </w:rPr>
        <w:tab/>
      </w:r>
      <w:r w:rsidRPr="00AD1F96">
        <w:rPr>
          <w:rFonts w:eastAsia="Arial" w:cs="Arial"/>
          <w:bCs/>
          <w:color w:val="FF0000"/>
          <w:u w:color="FF0000"/>
        </w:rPr>
        <w:tab/>
      </w:r>
      <w:r w:rsidRPr="00AD1F96">
        <w:rPr>
          <w:rFonts w:eastAsia="Arial" w:cs="Arial"/>
          <w:bCs/>
          <w:color w:val="FF0000"/>
          <w:u w:color="FF0000"/>
        </w:rPr>
        <w:tab/>
      </w:r>
      <w:r w:rsidRPr="00AD1F96">
        <w:rPr>
          <w:rFonts w:eastAsia="Arial" w:cs="Arial"/>
          <w:bCs/>
          <w:color w:val="FF0000"/>
          <w:u w:color="FF0000"/>
        </w:rPr>
        <w:tab/>
      </w:r>
    </w:p>
    <w:p w:rsidR="00EF6C62" w:rsidRPr="00AD1F96" w:rsidRDefault="00EF6C62" w:rsidP="00EF6C62">
      <w:pPr>
        <w:pStyle w:val="Body"/>
        <w:tabs>
          <w:tab w:val="left" w:pos="851"/>
          <w:tab w:val="left" w:pos="1701"/>
          <w:tab w:val="left" w:pos="2552"/>
          <w:tab w:val="left" w:pos="3402"/>
          <w:tab w:val="left" w:pos="5670"/>
          <w:tab w:val="left" w:pos="6096"/>
          <w:tab w:val="left" w:pos="6521"/>
          <w:tab w:val="left" w:pos="6946"/>
          <w:tab w:val="left" w:pos="7371"/>
          <w:tab w:val="left" w:pos="7797"/>
        </w:tabs>
        <w:spacing w:after="0" w:line="240" w:lineRule="auto"/>
        <w:ind w:left="1695" w:hanging="1695"/>
        <w:jc w:val="both"/>
        <w:rPr>
          <w:rFonts w:eastAsia="Arial" w:cs="Arial"/>
          <w:bCs/>
          <w:color w:val="FF0000"/>
          <w:u w:color="FF0000"/>
        </w:rPr>
      </w:pPr>
      <w:r w:rsidRPr="00AD1F96">
        <w:rPr>
          <w:bCs/>
          <w:lang w:val="de-DE"/>
        </w:rPr>
        <w:t>S</w:t>
      </w:r>
      <w:r>
        <w:rPr>
          <w:bCs/>
          <w:lang w:val="de-DE"/>
        </w:rPr>
        <w:t>tR N2</w:t>
      </w:r>
      <w:r w:rsidRPr="00AD1F96">
        <w:rPr>
          <w:bCs/>
          <w:lang w:val="de-DE"/>
        </w:rPr>
        <w:tab/>
      </w:r>
      <w:r w:rsidRPr="00AD1F96">
        <w:rPr>
          <w:bCs/>
          <w:lang w:val="de-DE"/>
        </w:rPr>
        <w:tab/>
        <w:t xml:space="preserve">21:00 </w:t>
      </w:r>
      <w:r w:rsidRPr="00AD1F96">
        <w:rPr>
          <w:bCs/>
          <w:lang w:val="en-US"/>
        </w:rPr>
        <w:t xml:space="preserve">– </w:t>
      </w:r>
      <w:r w:rsidRPr="00AD1F96">
        <w:rPr>
          <w:bCs/>
          <w:lang w:val="de-DE"/>
        </w:rPr>
        <w:t>9:30</w:t>
      </w:r>
      <w:r w:rsidRPr="00AD1F96">
        <w:rPr>
          <w:bCs/>
          <w:lang w:val="de-DE"/>
        </w:rPr>
        <w:tab/>
      </w:r>
      <w:r w:rsidRPr="00AD1F96">
        <w:rPr>
          <w:bCs/>
          <w:color w:val="FF0000"/>
          <w:u w:color="FF0000"/>
        </w:rPr>
        <w:t xml:space="preserve"> </w:t>
      </w:r>
      <w:r w:rsidR="00F256B5" w:rsidRPr="002F4D80">
        <w:rPr>
          <w:bCs/>
          <w:color w:val="auto"/>
          <w:lang w:val="de-DE"/>
        </w:rPr>
        <w:t>AMU and ED</w:t>
      </w:r>
      <w:r w:rsidR="00F256B5" w:rsidRPr="002F4D80">
        <w:rPr>
          <w:rFonts w:eastAsia="Arial" w:cs="Arial"/>
          <w:bCs/>
          <w:color w:val="auto"/>
          <w:lang w:val="de-DE"/>
        </w:rPr>
        <w:t xml:space="preserve">        </w:t>
      </w:r>
    </w:p>
    <w:p w:rsidR="00EF6C62" w:rsidRPr="00AD1F96" w:rsidRDefault="00EF6C62" w:rsidP="00EF6C62">
      <w:pPr>
        <w:pStyle w:val="Body"/>
        <w:tabs>
          <w:tab w:val="left" w:pos="851"/>
          <w:tab w:val="left" w:pos="1701"/>
          <w:tab w:val="left" w:pos="2552"/>
          <w:tab w:val="left" w:pos="3402"/>
          <w:tab w:val="left" w:pos="5670"/>
          <w:tab w:val="left" w:pos="6096"/>
          <w:tab w:val="left" w:pos="6521"/>
          <w:tab w:val="left" w:pos="6946"/>
          <w:tab w:val="left" w:pos="7371"/>
          <w:tab w:val="left" w:pos="7797"/>
        </w:tabs>
        <w:spacing w:after="0" w:line="240" w:lineRule="auto"/>
        <w:ind w:left="1695" w:hanging="1695"/>
        <w:jc w:val="both"/>
        <w:rPr>
          <w:rFonts w:eastAsia="Arial" w:cs="Arial"/>
          <w:bCs/>
        </w:rPr>
      </w:pPr>
      <w:r w:rsidRPr="00AD1F96">
        <w:rPr>
          <w:rFonts w:eastAsia="Arial" w:cs="Arial"/>
          <w:bCs/>
          <w:lang w:val="en-US"/>
        </w:rPr>
        <w:tab/>
      </w:r>
      <w:r w:rsidRPr="00AD1F96">
        <w:rPr>
          <w:rFonts w:eastAsia="Arial" w:cs="Arial"/>
          <w:bCs/>
          <w:lang w:val="en-US"/>
        </w:rPr>
        <w:tab/>
      </w:r>
      <w:r w:rsidRPr="00AD1F96">
        <w:rPr>
          <w:rFonts w:eastAsia="Arial" w:cs="Arial"/>
          <w:bCs/>
          <w:lang w:val="en-US"/>
        </w:rPr>
        <w:tab/>
      </w:r>
      <w:r w:rsidRPr="00AD1F96">
        <w:rPr>
          <w:rFonts w:eastAsia="Arial" w:cs="Arial"/>
          <w:bCs/>
          <w:lang w:val="en-US"/>
        </w:rPr>
        <w:tab/>
      </w:r>
      <w:r w:rsidRPr="00AD1F96">
        <w:rPr>
          <w:rFonts w:eastAsia="Arial" w:cs="Arial"/>
          <w:bCs/>
          <w:lang w:val="en-US"/>
        </w:rPr>
        <w:tab/>
      </w:r>
    </w:p>
    <w:p w:rsidR="00EF6C62" w:rsidRPr="002F4D80" w:rsidRDefault="00EF6C62" w:rsidP="00EF6C62">
      <w:pPr>
        <w:pStyle w:val="Body"/>
        <w:tabs>
          <w:tab w:val="left" w:pos="851"/>
          <w:tab w:val="left" w:pos="1701"/>
          <w:tab w:val="left" w:pos="2552"/>
          <w:tab w:val="left" w:pos="3402"/>
          <w:tab w:val="left" w:pos="5670"/>
          <w:tab w:val="left" w:pos="6096"/>
          <w:tab w:val="left" w:pos="6521"/>
          <w:tab w:val="left" w:pos="6946"/>
          <w:tab w:val="left" w:pos="7371"/>
          <w:tab w:val="left" w:pos="7797"/>
        </w:tabs>
        <w:spacing w:after="0" w:line="240" w:lineRule="auto"/>
        <w:ind w:left="1695" w:hanging="1695"/>
        <w:jc w:val="both"/>
        <w:rPr>
          <w:bCs/>
          <w:color w:val="FF0000"/>
          <w:lang w:val="de-DE"/>
        </w:rPr>
      </w:pPr>
      <w:r w:rsidRPr="002F4D80">
        <w:rPr>
          <w:rFonts w:eastAsia="Arial" w:cs="Arial"/>
          <w:bCs/>
          <w:color w:val="auto"/>
          <w:lang w:val="de-DE"/>
        </w:rPr>
        <w:t>STR N3</w:t>
      </w:r>
      <w:r w:rsidRPr="002F4D80">
        <w:rPr>
          <w:rFonts w:eastAsia="Arial" w:cs="Arial"/>
          <w:bCs/>
          <w:color w:val="auto"/>
          <w:lang w:val="de-DE"/>
        </w:rPr>
        <w:tab/>
      </w:r>
      <w:r w:rsidRPr="002F4D80">
        <w:rPr>
          <w:rFonts w:eastAsia="Arial" w:cs="Arial"/>
          <w:bCs/>
          <w:color w:val="auto"/>
          <w:lang w:val="de-DE"/>
        </w:rPr>
        <w:tab/>
      </w:r>
      <w:r w:rsidRPr="002F4D80">
        <w:rPr>
          <w:bCs/>
          <w:color w:val="auto"/>
          <w:lang w:val="de-DE"/>
        </w:rPr>
        <w:t xml:space="preserve">21:00 </w:t>
      </w:r>
      <w:r w:rsidRPr="002F4D80">
        <w:rPr>
          <w:bCs/>
          <w:color w:val="auto"/>
          <w:lang w:val="en-US"/>
        </w:rPr>
        <w:t xml:space="preserve">– </w:t>
      </w:r>
      <w:r w:rsidRPr="002F4D80">
        <w:rPr>
          <w:bCs/>
          <w:color w:val="auto"/>
          <w:lang w:val="de-DE"/>
        </w:rPr>
        <w:t>9:30</w:t>
      </w:r>
      <w:r w:rsidRPr="002F4D80">
        <w:rPr>
          <w:bCs/>
          <w:color w:val="auto"/>
          <w:lang w:val="de-DE"/>
        </w:rPr>
        <w:tab/>
      </w:r>
      <w:r w:rsidR="00F256B5" w:rsidRPr="00AD1F96">
        <w:rPr>
          <w:bCs/>
          <w:lang w:val="de-DE"/>
        </w:rPr>
        <w:t>Wards + MET</w:t>
      </w:r>
      <w:r w:rsidRPr="00AD1F96">
        <w:rPr>
          <w:rFonts w:eastAsia="Arial" w:cs="Arial"/>
          <w:bCs/>
          <w:lang w:val="de-DE"/>
        </w:rPr>
        <w:tab/>
        <w:t xml:space="preserve">              </w:t>
      </w:r>
    </w:p>
    <w:p w:rsidR="00EF6C62" w:rsidRPr="00AD1F96" w:rsidRDefault="00EF6C62" w:rsidP="00EF6C62">
      <w:pPr>
        <w:pStyle w:val="Body"/>
        <w:tabs>
          <w:tab w:val="left" w:pos="851"/>
          <w:tab w:val="left" w:pos="1701"/>
          <w:tab w:val="left" w:pos="2552"/>
          <w:tab w:val="left" w:pos="3402"/>
          <w:tab w:val="left" w:pos="5670"/>
          <w:tab w:val="left" w:pos="6096"/>
          <w:tab w:val="left" w:pos="6521"/>
          <w:tab w:val="left" w:pos="6946"/>
          <w:tab w:val="left" w:pos="7371"/>
          <w:tab w:val="left" w:pos="7797"/>
        </w:tabs>
        <w:spacing w:after="0" w:line="240" w:lineRule="auto"/>
        <w:ind w:left="3402"/>
        <w:jc w:val="both"/>
        <w:rPr>
          <w:rFonts w:eastAsia="Arial" w:cs="Arial"/>
          <w:bCs/>
        </w:rPr>
      </w:pPr>
    </w:p>
    <w:p w:rsidR="00EF6C62" w:rsidRPr="00AD1F96"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jc w:val="both"/>
        <w:rPr>
          <w:rFonts w:eastAsia="Arial" w:cs="Arial"/>
          <w:bCs/>
        </w:rPr>
      </w:pPr>
      <w:r>
        <w:rPr>
          <w:bCs/>
        </w:rPr>
        <w:t>F2ST2 N5</w:t>
      </w:r>
      <w:r w:rsidRPr="00AD1F96">
        <w:rPr>
          <w:bCs/>
        </w:rPr>
        <w:t xml:space="preserve"> </w:t>
      </w:r>
      <w:r w:rsidRPr="00AD1F96">
        <w:rPr>
          <w:bCs/>
        </w:rPr>
        <w:tab/>
        <w:t xml:space="preserve">21:00 </w:t>
      </w:r>
      <w:r w:rsidRPr="00AD1F96">
        <w:rPr>
          <w:bCs/>
          <w:lang w:val="en-US"/>
        </w:rPr>
        <w:t xml:space="preserve">– </w:t>
      </w:r>
      <w:r w:rsidRPr="00AD1F96">
        <w:rPr>
          <w:bCs/>
        </w:rPr>
        <w:t>9:30</w:t>
      </w:r>
      <w:r w:rsidRPr="00AD1F96">
        <w:rPr>
          <w:bCs/>
        </w:rPr>
        <w:tab/>
        <w:t>AMU</w:t>
      </w:r>
      <w:proofErr w:type="gramStart"/>
      <w:r>
        <w:rPr>
          <w:bCs/>
        </w:rPr>
        <w:t>,</w:t>
      </w:r>
      <w:r w:rsidRPr="00AD1F96">
        <w:rPr>
          <w:bCs/>
          <w:lang w:val="en-US"/>
        </w:rPr>
        <w:t>MABFAB</w:t>
      </w:r>
      <w:proofErr w:type="gramEnd"/>
      <w:r w:rsidRPr="00AD1F96">
        <w:rPr>
          <w:bCs/>
          <w:lang w:val="en-US"/>
        </w:rPr>
        <w:t xml:space="preserve"> and Medical patients in AED.</w:t>
      </w:r>
      <w:r w:rsidRPr="00AD1F96">
        <w:rPr>
          <w:bCs/>
          <w:lang w:val="en-US"/>
        </w:rPr>
        <w:tab/>
      </w:r>
      <w:r w:rsidRPr="00AD1F96">
        <w:rPr>
          <w:bCs/>
          <w:lang w:val="en-US"/>
        </w:rPr>
        <w:tab/>
      </w:r>
      <w:r w:rsidRPr="00AD1F96">
        <w:rPr>
          <w:bCs/>
          <w:lang w:val="en-US"/>
        </w:rPr>
        <w:tab/>
      </w:r>
      <w:r w:rsidRPr="00AD1F96">
        <w:rPr>
          <w:bCs/>
          <w:lang w:val="en-US"/>
        </w:rPr>
        <w:tab/>
      </w:r>
      <w:r w:rsidRPr="00AD1F96">
        <w:rPr>
          <w:bCs/>
          <w:lang w:val="en-US"/>
        </w:rPr>
        <w:tab/>
      </w:r>
      <w:r w:rsidRPr="00AD1F96">
        <w:rPr>
          <w:bCs/>
          <w:lang w:val="en-US"/>
        </w:rPr>
        <w:tab/>
      </w:r>
      <w:r w:rsidRPr="00AD1F96">
        <w:rPr>
          <w:bCs/>
          <w:lang w:val="en-US"/>
        </w:rPr>
        <w:tab/>
      </w:r>
    </w:p>
    <w:p w:rsidR="00EF6C62" w:rsidRPr="00AD1F96" w:rsidRDefault="00EF6C62" w:rsidP="00EF6C62">
      <w:pPr>
        <w:pStyle w:val="Body"/>
        <w:tabs>
          <w:tab w:val="left" w:pos="851"/>
          <w:tab w:val="left" w:pos="1701"/>
          <w:tab w:val="left" w:pos="3402"/>
          <w:tab w:val="left" w:pos="5040"/>
          <w:tab w:val="left" w:pos="6096"/>
          <w:tab w:val="left" w:pos="6521"/>
          <w:tab w:val="left" w:pos="6946"/>
          <w:tab w:val="left" w:pos="7371"/>
          <w:tab w:val="left" w:pos="7797"/>
        </w:tabs>
        <w:spacing w:after="0" w:line="240" w:lineRule="auto"/>
        <w:jc w:val="both"/>
        <w:rPr>
          <w:rFonts w:eastAsia="Arial" w:cs="Arial"/>
          <w:bCs/>
        </w:rPr>
      </w:pPr>
      <w:proofErr w:type="gramStart"/>
      <w:r>
        <w:rPr>
          <w:bCs/>
        </w:rPr>
        <w:t>F2ST2</w:t>
      </w:r>
      <w:r>
        <w:rPr>
          <w:bCs/>
          <w:lang w:val="en-US"/>
        </w:rPr>
        <w:t xml:space="preserve"> N6 </w:t>
      </w:r>
      <w:r w:rsidRPr="00AD1F96">
        <w:rPr>
          <w:bCs/>
          <w:lang w:val="en-US"/>
        </w:rPr>
        <w:t>(on take)</w:t>
      </w:r>
      <w:r w:rsidRPr="00AD1F96">
        <w:rPr>
          <w:bCs/>
          <w:lang w:val="en-US"/>
        </w:rPr>
        <w:tab/>
        <w:t>21:00 – 9:30</w:t>
      </w:r>
      <w:r w:rsidRPr="00AD1F96">
        <w:rPr>
          <w:bCs/>
          <w:lang w:val="en-US"/>
        </w:rPr>
        <w:tab/>
        <w:t>Clerking on AMU/AEC/MABFAB, essential jobs on AMU.</w:t>
      </w:r>
      <w:proofErr w:type="gramEnd"/>
      <w:r w:rsidRPr="00AD1F96">
        <w:rPr>
          <w:bCs/>
          <w:lang w:val="en-US"/>
        </w:rPr>
        <w:t xml:space="preserve">  </w:t>
      </w:r>
      <w:r w:rsidRPr="00AD1F96">
        <w:rPr>
          <w:bCs/>
          <w:lang w:val="en-US"/>
        </w:rPr>
        <w:tab/>
      </w:r>
      <w:r w:rsidRPr="00AD1F96">
        <w:rPr>
          <w:bCs/>
          <w:lang w:val="en-US"/>
        </w:rPr>
        <w:tab/>
      </w:r>
      <w:r w:rsidRPr="00AD1F96">
        <w:rPr>
          <w:bCs/>
          <w:lang w:val="en-US"/>
        </w:rPr>
        <w:tab/>
      </w:r>
      <w:r w:rsidRPr="00AD1F96">
        <w:rPr>
          <w:bCs/>
          <w:lang w:val="en-US"/>
        </w:rPr>
        <w:tab/>
      </w:r>
    </w:p>
    <w:p w:rsidR="00EF6C62" w:rsidRPr="00AD1F96" w:rsidRDefault="00EF6C62" w:rsidP="00EF6C62">
      <w:pPr>
        <w:pStyle w:val="Body"/>
        <w:tabs>
          <w:tab w:val="left" w:pos="851"/>
          <w:tab w:val="left" w:pos="1701"/>
          <w:tab w:val="left" w:pos="2552"/>
          <w:tab w:val="left" w:pos="3402"/>
          <w:tab w:val="left" w:pos="5130"/>
          <w:tab w:val="left" w:pos="6096"/>
          <w:tab w:val="left" w:pos="6521"/>
          <w:tab w:val="left" w:pos="6946"/>
          <w:tab w:val="left" w:pos="7371"/>
          <w:tab w:val="left" w:pos="7797"/>
        </w:tabs>
        <w:spacing w:after="0" w:line="240" w:lineRule="auto"/>
        <w:jc w:val="both"/>
        <w:rPr>
          <w:rFonts w:eastAsia="Arial" w:cs="Arial"/>
          <w:bCs/>
        </w:rPr>
      </w:pPr>
      <w:r>
        <w:rPr>
          <w:bCs/>
        </w:rPr>
        <w:t>F2ST2</w:t>
      </w:r>
      <w:r>
        <w:rPr>
          <w:bCs/>
          <w:lang w:val="de-DE"/>
        </w:rPr>
        <w:t xml:space="preserve"> N7</w:t>
      </w:r>
      <w:r w:rsidRPr="00AD1F96">
        <w:rPr>
          <w:bCs/>
          <w:lang w:val="de-DE"/>
        </w:rPr>
        <w:t xml:space="preserve"> (wards)</w:t>
      </w:r>
      <w:r w:rsidRPr="00AD1F96">
        <w:rPr>
          <w:bCs/>
          <w:lang w:val="de-DE"/>
        </w:rPr>
        <w:tab/>
        <w:t xml:space="preserve">21:00 </w:t>
      </w:r>
      <w:r w:rsidRPr="00AD1F96">
        <w:rPr>
          <w:bCs/>
          <w:lang w:val="en-US"/>
        </w:rPr>
        <w:t>– 9:30</w:t>
      </w:r>
      <w:r w:rsidRPr="00AD1F96">
        <w:rPr>
          <w:bCs/>
          <w:lang w:val="en-US"/>
        </w:rPr>
        <w:tab/>
        <w:t>All WARDS +MET,</w:t>
      </w:r>
    </w:p>
    <w:p w:rsidR="00EF6C62" w:rsidRPr="00AD1F96" w:rsidRDefault="00EF6C62" w:rsidP="00EF6C62">
      <w:pPr>
        <w:pStyle w:val="Body"/>
        <w:tabs>
          <w:tab w:val="left" w:pos="851"/>
          <w:tab w:val="left" w:pos="1701"/>
          <w:tab w:val="left" w:pos="2552"/>
          <w:tab w:val="left" w:pos="3402"/>
          <w:tab w:val="left" w:pos="5130"/>
          <w:tab w:val="left" w:pos="6096"/>
          <w:tab w:val="left" w:pos="6521"/>
          <w:tab w:val="left" w:pos="6946"/>
          <w:tab w:val="left" w:pos="7371"/>
          <w:tab w:val="left" w:pos="7797"/>
        </w:tabs>
        <w:spacing w:after="0" w:line="240" w:lineRule="auto"/>
        <w:jc w:val="both"/>
        <w:rPr>
          <w:rFonts w:eastAsia="Arial" w:cs="Arial"/>
          <w:bCs/>
          <w:color w:val="FF0000"/>
          <w:u w:color="FF0000"/>
        </w:rPr>
      </w:pPr>
      <w:r w:rsidRPr="00AD1F96">
        <w:rPr>
          <w:rFonts w:eastAsia="Arial" w:cs="Arial"/>
          <w:bCs/>
          <w:color w:val="FF0000"/>
          <w:u w:color="FF0000"/>
        </w:rPr>
        <w:tab/>
      </w:r>
      <w:r w:rsidRPr="00AD1F96">
        <w:rPr>
          <w:rFonts w:eastAsia="Arial" w:cs="Arial"/>
          <w:bCs/>
          <w:color w:val="FF0000"/>
          <w:u w:color="FF0000"/>
        </w:rPr>
        <w:tab/>
      </w:r>
      <w:r w:rsidRPr="00AD1F96">
        <w:rPr>
          <w:rFonts w:eastAsia="Arial" w:cs="Arial"/>
          <w:bCs/>
          <w:color w:val="FF0000"/>
          <w:u w:color="FF0000"/>
        </w:rPr>
        <w:tab/>
      </w:r>
      <w:r w:rsidRPr="00AD1F96">
        <w:rPr>
          <w:rFonts w:eastAsia="Arial" w:cs="Arial"/>
          <w:bCs/>
          <w:color w:val="FF0000"/>
          <w:u w:color="FF0000"/>
        </w:rPr>
        <w:tab/>
      </w:r>
    </w:p>
    <w:p w:rsidR="00EF6C62" w:rsidRPr="00AD1F96" w:rsidRDefault="00EF6C62" w:rsidP="00EF6C62">
      <w:pPr>
        <w:pStyle w:val="Body"/>
        <w:tabs>
          <w:tab w:val="left" w:pos="1620"/>
          <w:tab w:val="left" w:pos="1701"/>
          <w:tab w:val="left" w:pos="3402"/>
          <w:tab w:val="left" w:pos="5670"/>
          <w:tab w:val="left" w:pos="6096"/>
          <w:tab w:val="left" w:pos="6521"/>
          <w:tab w:val="left" w:pos="6946"/>
          <w:tab w:val="left" w:pos="7371"/>
          <w:tab w:val="left" w:pos="7797"/>
        </w:tabs>
        <w:spacing w:after="0" w:line="240" w:lineRule="auto"/>
        <w:jc w:val="both"/>
        <w:rPr>
          <w:rFonts w:eastAsia="Arial" w:cs="Arial"/>
          <w:bCs/>
        </w:rPr>
      </w:pPr>
      <w:r>
        <w:rPr>
          <w:bCs/>
          <w:lang w:val="en-US"/>
        </w:rPr>
        <w:t>FY N</w:t>
      </w:r>
      <w:r w:rsidRPr="00AD1F96">
        <w:rPr>
          <w:bCs/>
          <w:lang w:val="en-US"/>
        </w:rPr>
        <w:t xml:space="preserve">   (wards)</w:t>
      </w:r>
      <w:r w:rsidRPr="00AD1F96">
        <w:rPr>
          <w:bCs/>
          <w:lang w:val="en-US"/>
        </w:rPr>
        <w:tab/>
        <w:t xml:space="preserve"> 21:00 – 9:30</w:t>
      </w:r>
      <w:r w:rsidRPr="00AD1F96">
        <w:rPr>
          <w:bCs/>
          <w:lang w:val="en-US"/>
        </w:rPr>
        <w:tab/>
      </w:r>
      <w:proofErr w:type="gramStart"/>
      <w:r w:rsidRPr="00AD1F96">
        <w:rPr>
          <w:bCs/>
          <w:lang w:val="en-US"/>
        </w:rPr>
        <w:t>All</w:t>
      </w:r>
      <w:proofErr w:type="gramEnd"/>
      <w:r w:rsidRPr="00AD1F96">
        <w:rPr>
          <w:bCs/>
          <w:lang w:val="en-US"/>
        </w:rPr>
        <w:t xml:space="preserve"> issues dealt with by </w:t>
      </w:r>
      <w:r>
        <w:rPr>
          <w:bCs/>
          <w:lang w:val="en-US"/>
        </w:rPr>
        <w:t>F2-ST2</w:t>
      </w:r>
      <w:r w:rsidRPr="00AD1F96">
        <w:rPr>
          <w:bCs/>
          <w:lang w:val="en-US"/>
        </w:rPr>
        <w:t xml:space="preserve"> </w:t>
      </w:r>
    </w:p>
    <w:p w:rsidR="00EF6C62" w:rsidRPr="00AD1F96" w:rsidRDefault="00EF6C62" w:rsidP="00EF6C62">
      <w:pPr>
        <w:pStyle w:val="Body"/>
        <w:keepNext/>
        <w:spacing w:before="240" w:after="120"/>
        <w:outlineLvl w:val="0"/>
        <w:rPr>
          <w:rFonts w:eastAsia="Arial" w:cs="Arial"/>
          <w:bCs/>
          <w:kern w:val="32"/>
        </w:rPr>
      </w:pPr>
      <w:r w:rsidRPr="00AD1F96">
        <w:rPr>
          <w:bCs/>
          <w:kern w:val="32"/>
          <w:lang w:val="en-US"/>
        </w:rPr>
        <w:t xml:space="preserve">Nurse Clinicians (filter all calls to F1 </w:t>
      </w:r>
      <w:proofErr w:type="gramStart"/>
      <w:r w:rsidRPr="00AD1F96">
        <w:rPr>
          <w:bCs/>
          <w:kern w:val="32"/>
          <w:lang w:val="en-US"/>
        </w:rPr>
        <w:t>Doctors )</w:t>
      </w:r>
      <w:proofErr w:type="gramEnd"/>
      <w:r w:rsidRPr="00AD1F96">
        <w:rPr>
          <w:bCs/>
          <w:kern w:val="32"/>
          <w:lang w:val="en-US"/>
        </w:rPr>
        <w:t xml:space="preserve"> – </w:t>
      </w:r>
      <w:r w:rsidRPr="00AD1F96">
        <w:rPr>
          <w:bCs/>
          <w:color w:val="FF0000"/>
          <w:kern w:val="32"/>
          <w:u w:color="FF0000"/>
          <w:lang w:val="de-DE"/>
        </w:rPr>
        <w:t xml:space="preserve">Bleep 2075                                </w:t>
      </w:r>
    </w:p>
    <w:p w:rsidR="00EF6C62" w:rsidRPr="00434F95" w:rsidRDefault="00EF6C62" w:rsidP="00EF6C62">
      <w:pPr>
        <w:pStyle w:val="Body"/>
        <w:tabs>
          <w:tab w:val="left" w:pos="851"/>
          <w:tab w:val="left" w:pos="2552"/>
          <w:tab w:val="left" w:pos="3402"/>
          <w:tab w:val="left" w:pos="5670"/>
          <w:tab w:val="left" w:pos="6096"/>
          <w:tab w:val="left" w:pos="6521"/>
          <w:tab w:val="left" w:pos="6946"/>
          <w:tab w:val="left" w:pos="7371"/>
          <w:tab w:val="left" w:pos="7797"/>
        </w:tabs>
        <w:spacing w:after="0" w:line="240" w:lineRule="auto"/>
        <w:rPr>
          <w:rFonts w:eastAsia="Arial" w:cs="Arial"/>
          <w:bCs/>
        </w:rPr>
      </w:pPr>
      <w:r w:rsidRPr="00AD1F96">
        <w:rPr>
          <w:bCs/>
          <w:lang w:val="en-US"/>
        </w:rPr>
        <w:t xml:space="preserve">Monday – </w:t>
      </w:r>
      <w:r w:rsidRPr="00AD1F96">
        <w:rPr>
          <w:bCs/>
          <w:lang w:val="de-DE"/>
        </w:rPr>
        <w:t xml:space="preserve">Friday     16:30 </w:t>
      </w:r>
      <w:r w:rsidRPr="00AD1F96">
        <w:rPr>
          <w:bCs/>
          <w:lang w:val="en-US"/>
        </w:rPr>
        <w:t xml:space="preserve">– </w:t>
      </w:r>
      <w:r w:rsidRPr="00AD1F96">
        <w:rPr>
          <w:bCs/>
          <w:lang w:val="de-DE"/>
        </w:rPr>
        <w:t xml:space="preserve">21:15 (Bleep 5141)        Monday </w:t>
      </w:r>
      <w:r w:rsidRPr="00AD1F96">
        <w:rPr>
          <w:bCs/>
          <w:lang w:val="en-US"/>
        </w:rPr>
        <w:t xml:space="preserve">– </w:t>
      </w:r>
      <w:proofErr w:type="gramStart"/>
      <w:r w:rsidRPr="00AD1F96">
        <w:rPr>
          <w:bCs/>
          <w:lang w:val="en-US"/>
        </w:rPr>
        <w:t>Friday  21:15</w:t>
      </w:r>
      <w:proofErr w:type="gramEnd"/>
      <w:r w:rsidRPr="00AD1F96">
        <w:rPr>
          <w:bCs/>
          <w:lang w:val="en-US"/>
        </w:rPr>
        <w:t xml:space="preserve"> – </w:t>
      </w:r>
      <w:r w:rsidRPr="00AD1F96">
        <w:rPr>
          <w:bCs/>
          <w:lang w:val="de-DE"/>
        </w:rPr>
        <w:t xml:space="preserve">07:15 (Bleep 2075)       </w:t>
      </w:r>
    </w:p>
    <w:p w:rsidR="00EF6C62" w:rsidRDefault="00EF6C62" w:rsidP="00EF6C62"/>
    <w:p w:rsidR="00EF6C62" w:rsidRDefault="00EF6C62" w:rsidP="00EF6C62"/>
    <w:p w:rsidR="00EF6C62" w:rsidRDefault="00EF6C62" w:rsidP="00EF6C62">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rsidR="00EF6C62" w:rsidRPr="003B19CF" w:rsidRDefault="00EF6C62" w:rsidP="00EF6C62">
      <w:pPr>
        <w:spacing w:after="0" w:line="240" w:lineRule="auto"/>
        <w:rPr>
          <w:b/>
          <w:bCs/>
          <w:sz w:val="32"/>
          <w:szCs w:val="24"/>
          <w:u w:val="single"/>
        </w:rPr>
      </w:pPr>
      <w:r w:rsidRPr="003B19CF">
        <w:rPr>
          <w:b/>
          <w:bCs/>
          <w:sz w:val="32"/>
          <w:szCs w:val="24"/>
          <w:u w:val="single"/>
        </w:rPr>
        <w:lastRenderedPageBreak/>
        <w:t>Handover and Scrums</w:t>
      </w:r>
    </w:p>
    <w:tbl>
      <w:tblPr>
        <w:tblW w:w="1017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9"/>
        <w:gridCol w:w="4819"/>
        <w:gridCol w:w="3260"/>
      </w:tblGrid>
      <w:tr w:rsidR="00EF6C62" w:rsidTr="00EF6C62">
        <w:trPr>
          <w:trHeight w:val="691"/>
        </w:trPr>
        <w:tc>
          <w:tcPr>
            <w:tcW w:w="2099" w:type="dxa"/>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EF6C62" w:rsidRPr="006B663D" w:rsidRDefault="00EF6C62" w:rsidP="00EF6C62">
            <w:pPr>
              <w:pStyle w:val="BodyText"/>
              <w:spacing w:after="0"/>
              <w:jc w:val="center"/>
              <w:rPr>
                <w:color w:val="FFFFFF" w:themeColor="background1"/>
                <w:sz w:val="28"/>
              </w:rPr>
            </w:pPr>
            <w:r w:rsidRPr="006B663D">
              <w:rPr>
                <w:color w:val="FFFFFF" w:themeColor="background1"/>
                <w:sz w:val="28"/>
              </w:rPr>
              <w:t>Time and location</w:t>
            </w:r>
          </w:p>
        </w:tc>
        <w:tc>
          <w:tcPr>
            <w:tcW w:w="4819" w:type="dxa"/>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EF6C62" w:rsidRPr="006B663D" w:rsidRDefault="00EF6C62" w:rsidP="00EF6C62">
            <w:pPr>
              <w:pStyle w:val="BodyText"/>
              <w:spacing w:after="0"/>
              <w:jc w:val="center"/>
              <w:rPr>
                <w:color w:val="FFFFFF" w:themeColor="background1"/>
                <w:sz w:val="28"/>
              </w:rPr>
            </w:pPr>
            <w:r w:rsidRPr="006B663D">
              <w:rPr>
                <w:color w:val="FFFFFF" w:themeColor="background1"/>
                <w:sz w:val="28"/>
              </w:rPr>
              <w:t>Function and action</w:t>
            </w:r>
          </w:p>
        </w:tc>
        <w:tc>
          <w:tcPr>
            <w:tcW w:w="3260" w:type="dxa"/>
            <w:tcBorders>
              <w:top w:val="single" w:sz="4" w:space="0" w:color="000000"/>
              <w:left w:val="single" w:sz="4" w:space="0" w:color="000000"/>
              <w:bottom w:val="single" w:sz="4" w:space="0" w:color="000000"/>
              <w:right w:val="single" w:sz="4" w:space="0" w:color="000000"/>
            </w:tcBorders>
            <w:shd w:val="clear" w:color="auto" w:fill="000000" w:themeFill="text1"/>
          </w:tcPr>
          <w:p w:rsidR="00EF6C62" w:rsidRPr="006B663D" w:rsidRDefault="00EF6C62" w:rsidP="00EF6C62">
            <w:pPr>
              <w:pStyle w:val="BodyText"/>
              <w:spacing w:after="0"/>
              <w:jc w:val="center"/>
              <w:rPr>
                <w:color w:val="FFFFFF" w:themeColor="background1"/>
                <w:sz w:val="28"/>
              </w:rPr>
            </w:pPr>
            <w:r w:rsidRPr="006B663D">
              <w:rPr>
                <w:color w:val="FFFFFF" w:themeColor="background1"/>
                <w:sz w:val="28"/>
              </w:rPr>
              <w:t>Who</w:t>
            </w:r>
          </w:p>
        </w:tc>
      </w:tr>
      <w:tr w:rsidR="00EF6C62" w:rsidTr="00EF6C62">
        <w:trPr>
          <w:trHeight w:val="615"/>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pStyle w:val="BodyText"/>
              <w:spacing w:after="0"/>
            </w:pPr>
            <w:r>
              <w:t>8am</w:t>
            </w:r>
          </w:p>
          <w:p w:rsidR="00EF6C62" w:rsidRDefault="00EF6C62" w:rsidP="00EF6C62">
            <w:pPr>
              <w:pStyle w:val="BodyText"/>
              <w:spacing w:after="0"/>
            </w:pPr>
            <w:r>
              <w:t>AMU MDT ROOM</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Pr="006B663D" w:rsidRDefault="00EF6C62" w:rsidP="00EF6C62">
            <w:pPr>
              <w:pStyle w:val="BodyText"/>
              <w:spacing w:after="0"/>
              <w:rPr>
                <w:b/>
              </w:rPr>
            </w:pPr>
            <w:r w:rsidRPr="006B663D">
              <w:rPr>
                <w:b/>
              </w:rPr>
              <w:t>Scrum</w:t>
            </w:r>
          </w:p>
          <w:p w:rsidR="00EF6C62" w:rsidRPr="006B663D" w:rsidRDefault="00EF6C62" w:rsidP="00EF6C62">
            <w:pPr>
              <w:pStyle w:val="BodyText"/>
              <w:spacing w:after="0"/>
            </w:pPr>
            <w:r w:rsidRPr="006B663D">
              <w:t>Handover from night team in AMU MDT room</w:t>
            </w:r>
          </w:p>
        </w:tc>
        <w:tc>
          <w:tcPr>
            <w:tcW w:w="3260" w:type="dxa"/>
            <w:tcBorders>
              <w:top w:val="single" w:sz="4" w:space="0" w:color="000000"/>
              <w:left w:val="single" w:sz="4" w:space="0" w:color="000000"/>
              <w:bottom w:val="single" w:sz="4" w:space="0" w:color="000000"/>
              <w:right w:val="single" w:sz="4" w:space="0" w:color="000000"/>
            </w:tcBorders>
          </w:tcPr>
          <w:p w:rsidR="00EF6C62" w:rsidRDefault="00EF6C62" w:rsidP="00EF6C62">
            <w:pPr>
              <w:pStyle w:val="BodyText"/>
              <w:spacing w:after="0"/>
            </w:pPr>
            <w:r>
              <w:t xml:space="preserve">Night team </w:t>
            </w:r>
          </w:p>
          <w:p w:rsidR="00EF6C62" w:rsidRDefault="00EF6C62" w:rsidP="00EF6C62">
            <w:pPr>
              <w:pStyle w:val="BodyText"/>
              <w:spacing w:after="0"/>
            </w:pPr>
            <w:r>
              <w:t>8am Amu team</w:t>
            </w:r>
          </w:p>
        </w:tc>
      </w:tr>
      <w:tr w:rsidR="00EF6C62" w:rsidTr="00EF6C62">
        <w:trPr>
          <w:trHeight w:val="1327"/>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pStyle w:val="BodyText"/>
              <w:spacing w:after="0"/>
            </w:pPr>
            <w:r>
              <w:t>9am</w:t>
            </w:r>
          </w:p>
          <w:p w:rsidR="00EF6C62" w:rsidRDefault="00EF6C62" w:rsidP="00EF6C62">
            <w:pPr>
              <w:pStyle w:val="BodyText"/>
              <w:spacing w:after="0"/>
            </w:pPr>
            <w:r>
              <w:t>HANDOVER ROOM</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spacing w:after="0" w:line="240" w:lineRule="auto"/>
              <w:jc w:val="both"/>
            </w:pPr>
            <w:r>
              <w:rPr>
                <w:b/>
              </w:rPr>
              <w:t xml:space="preserve">Medical </w:t>
            </w:r>
            <w:r w:rsidRPr="006B663D">
              <w:rPr>
                <w:b/>
              </w:rPr>
              <w:t>Handover</w:t>
            </w:r>
            <w:r w:rsidRPr="006B663D">
              <w:t xml:space="preserve"> </w:t>
            </w:r>
          </w:p>
          <w:p w:rsidR="00EF6C62" w:rsidRPr="006B663D" w:rsidRDefault="00EF6C62" w:rsidP="00EF6C62">
            <w:pPr>
              <w:spacing w:after="0" w:line="240" w:lineRule="auto"/>
              <w:jc w:val="both"/>
            </w:pPr>
            <w:r>
              <w:t xml:space="preserve">Handover </w:t>
            </w:r>
            <w:r w:rsidRPr="006B663D">
              <w:t xml:space="preserve">any information from night team to day team </w:t>
            </w:r>
          </w:p>
          <w:p w:rsidR="00EF6C62" w:rsidRDefault="00EF6C62" w:rsidP="00EF6C62">
            <w:pPr>
              <w:spacing w:after="0" w:line="240" w:lineRule="auto"/>
              <w:jc w:val="both"/>
            </w:pPr>
            <w:r w:rsidRPr="006B663D">
              <w:t>MET team to be handed over and introduced</w:t>
            </w:r>
          </w:p>
        </w:tc>
        <w:tc>
          <w:tcPr>
            <w:tcW w:w="3260" w:type="dxa"/>
            <w:tcBorders>
              <w:top w:val="single" w:sz="4" w:space="0" w:color="000000"/>
              <w:left w:val="single" w:sz="4" w:space="0" w:color="000000"/>
              <w:bottom w:val="single" w:sz="4" w:space="0" w:color="000000"/>
              <w:right w:val="single" w:sz="4" w:space="0" w:color="000000"/>
            </w:tcBorders>
          </w:tcPr>
          <w:p w:rsidR="00EF6C62" w:rsidRDefault="00EF6C62" w:rsidP="00EF6C62">
            <w:pPr>
              <w:pStyle w:val="BodyText"/>
              <w:spacing w:after="0"/>
            </w:pPr>
            <w:r>
              <w:t>Night team</w:t>
            </w:r>
          </w:p>
          <w:p w:rsidR="00EF6C62" w:rsidRDefault="00EF6C62" w:rsidP="00EF6C62">
            <w:pPr>
              <w:pStyle w:val="BodyText"/>
              <w:spacing w:after="0"/>
            </w:pPr>
            <w:r>
              <w:t>On call day team (Spr1 LD1 IMY3)</w:t>
            </w:r>
          </w:p>
          <w:p w:rsidR="00EF6C62" w:rsidRDefault="00EF6C62" w:rsidP="00EF6C62">
            <w:pPr>
              <w:pStyle w:val="BodyText"/>
              <w:spacing w:after="0"/>
            </w:pPr>
            <w:r>
              <w:t>MET team (spr2 and LD4)</w:t>
            </w:r>
          </w:p>
          <w:p w:rsidR="00EF6C62" w:rsidRDefault="00EF6C62" w:rsidP="00EF6C62">
            <w:pPr>
              <w:pStyle w:val="BodyText"/>
              <w:spacing w:after="0"/>
            </w:pPr>
            <w:r>
              <w:t>Lead Physician</w:t>
            </w:r>
          </w:p>
        </w:tc>
      </w:tr>
      <w:tr w:rsidR="00EF6C62" w:rsidTr="00EF6C62">
        <w:trPr>
          <w:trHeight w:val="673"/>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pStyle w:val="BodyText"/>
              <w:spacing w:after="0"/>
            </w:pPr>
            <w:r>
              <w:t>9am</w:t>
            </w:r>
          </w:p>
          <w:p w:rsidR="00EF6C62" w:rsidRDefault="00EF6C62" w:rsidP="00EF6C62">
            <w:pPr>
              <w:pStyle w:val="BodyText"/>
              <w:spacing w:after="0"/>
            </w:pPr>
            <w:r>
              <w:t>AEC</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spacing w:after="0" w:line="240" w:lineRule="auto"/>
              <w:jc w:val="both"/>
              <w:rPr>
                <w:b/>
              </w:rPr>
            </w:pPr>
            <w:r>
              <w:rPr>
                <w:b/>
              </w:rPr>
              <w:t>AEC Huddle</w:t>
            </w:r>
          </w:p>
          <w:p w:rsidR="00EF6C62" w:rsidRDefault="00EF6C62" w:rsidP="00EF6C62">
            <w:pPr>
              <w:spacing w:after="0" w:line="240" w:lineRule="auto"/>
              <w:jc w:val="both"/>
            </w:pPr>
            <w:r w:rsidRPr="006B663D">
              <w:t>Review staffing and number of HOT clinic patients</w:t>
            </w:r>
          </w:p>
        </w:tc>
        <w:tc>
          <w:tcPr>
            <w:tcW w:w="3260" w:type="dxa"/>
            <w:tcBorders>
              <w:top w:val="single" w:sz="4" w:space="0" w:color="000000"/>
              <w:left w:val="single" w:sz="4" w:space="0" w:color="000000"/>
              <w:bottom w:val="single" w:sz="4" w:space="0" w:color="000000"/>
              <w:right w:val="single" w:sz="4" w:space="0" w:color="000000"/>
            </w:tcBorders>
          </w:tcPr>
          <w:p w:rsidR="00EF6C62" w:rsidRDefault="00EF6C62" w:rsidP="00EF6C62">
            <w:pPr>
              <w:pStyle w:val="BodyText"/>
              <w:spacing w:after="0"/>
            </w:pPr>
            <w:r>
              <w:t>AEC team</w:t>
            </w:r>
          </w:p>
          <w:p w:rsidR="00EF6C62" w:rsidRDefault="00EF6C62" w:rsidP="00EF6C62">
            <w:pPr>
              <w:spacing w:after="0" w:line="240" w:lineRule="auto"/>
              <w:jc w:val="both"/>
            </w:pPr>
            <w:proofErr w:type="spellStart"/>
            <w:r>
              <w:t>Inc</w:t>
            </w:r>
            <w:proofErr w:type="spellEnd"/>
            <w:r>
              <w:t xml:space="preserve"> LD2 and LD3</w:t>
            </w:r>
          </w:p>
        </w:tc>
      </w:tr>
      <w:tr w:rsidR="00EF6C62" w:rsidTr="00EF6C62">
        <w:trPr>
          <w:trHeight w:val="490"/>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Pr="006B663D" w:rsidRDefault="00EF6C62" w:rsidP="00EF6C62">
            <w:pPr>
              <w:pStyle w:val="BodyText"/>
              <w:spacing w:after="0"/>
            </w:pPr>
            <w:r>
              <w:t>12:45 and 5pm</w:t>
            </w:r>
          </w:p>
          <w:p w:rsidR="00EF6C62" w:rsidRPr="006B663D" w:rsidRDefault="00EF6C62" w:rsidP="00EF6C62">
            <w:pPr>
              <w:pStyle w:val="BodyText"/>
              <w:spacing w:after="0"/>
              <w:rPr>
                <w:b/>
              </w:rPr>
            </w:pPr>
            <w:r>
              <w:t>AMU</w:t>
            </w:r>
            <w:r w:rsidRPr="006B663D">
              <w:t xml:space="preserve"> MDT ROOM</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Pr="006B663D" w:rsidRDefault="00EF6C62" w:rsidP="00EF6C62">
            <w:pPr>
              <w:spacing w:after="0" w:line="240" w:lineRule="auto"/>
              <w:jc w:val="both"/>
              <w:rPr>
                <w:b/>
              </w:rPr>
            </w:pPr>
            <w:r w:rsidRPr="006B663D">
              <w:rPr>
                <w:b/>
              </w:rPr>
              <w:t>Acute take scrum</w:t>
            </w:r>
          </w:p>
          <w:p w:rsidR="00EF6C62" w:rsidRPr="006B663D" w:rsidRDefault="00EF6C62" w:rsidP="00EF6C62">
            <w:pPr>
              <w:spacing w:after="0" w:line="240" w:lineRule="auto"/>
              <w:jc w:val="both"/>
            </w:pPr>
            <w:r w:rsidRPr="006B663D">
              <w:t xml:space="preserve">Handover in </w:t>
            </w:r>
            <w:r>
              <w:t>AMU</w:t>
            </w:r>
            <w:r w:rsidRPr="006B663D">
              <w:t xml:space="preserve"> room to allow 5pm finishes to handover to 2-10pm shift and also new starters at 5pm to attend </w:t>
            </w:r>
          </w:p>
        </w:tc>
        <w:tc>
          <w:tcPr>
            <w:tcW w:w="3260" w:type="dxa"/>
            <w:tcBorders>
              <w:top w:val="single" w:sz="4" w:space="0" w:color="000000"/>
              <w:left w:val="single" w:sz="4" w:space="0" w:color="000000"/>
              <w:bottom w:val="single" w:sz="4" w:space="0" w:color="000000"/>
              <w:right w:val="single" w:sz="4" w:space="0" w:color="000000"/>
            </w:tcBorders>
          </w:tcPr>
          <w:p w:rsidR="00EF6C62" w:rsidRDefault="00EF6C62" w:rsidP="00EF6C62">
            <w:pPr>
              <w:spacing w:after="0" w:line="240" w:lineRule="auto"/>
              <w:jc w:val="both"/>
            </w:pPr>
            <w:r>
              <w:t>2-10pm AMU doctor</w:t>
            </w:r>
          </w:p>
          <w:p w:rsidR="00EF6C62" w:rsidRDefault="00EF6C62" w:rsidP="00EF6C62">
            <w:pPr>
              <w:spacing w:after="0" w:line="240" w:lineRule="auto"/>
              <w:jc w:val="both"/>
            </w:pPr>
            <w:r>
              <w:t>Lead consultant</w:t>
            </w:r>
          </w:p>
          <w:p w:rsidR="00EF6C62" w:rsidRDefault="00EF6C62" w:rsidP="00EF6C62">
            <w:pPr>
              <w:spacing w:after="0" w:line="240" w:lineRule="auto"/>
              <w:jc w:val="both"/>
            </w:pPr>
            <w:r>
              <w:t xml:space="preserve">SPR1/3, Twilight </w:t>
            </w:r>
            <w:proofErr w:type="spellStart"/>
            <w:r>
              <w:t>reg</w:t>
            </w:r>
            <w:proofErr w:type="spellEnd"/>
            <w:r>
              <w:t>, LD1 and LD6 when they start at 5pm</w:t>
            </w:r>
          </w:p>
        </w:tc>
      </w:tr>
      <w:tr w:rsidR="00EF6C62" w:rsidTr="00EF6C62">
        <w:trPr>
          <w:trHeight w:val="490"/>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pStyle w:val="BodyText"/>
              <w:spacing w:after="0"/>
            </w:pPr>
            <w:r>
              <w:t>5pm</w:t>
            </w:r>
          </w:p>
          <w:p w:rsidR="00EF6C62" w:rsidRPr="006B663D" w:rsidRDefault="00EF6C62" w:rsidP="00EF6C62">
            <w:pPr>
              <w:pStyle w:val="BodyText"/>
              <w:spacing w:after="0"/>
            </w:pPr>
            <w:r>
              <w:t>BOARD ROOM</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spacing w:after="0" w:line="240" w:lineRule="auto"/>
              <w:jc w:val="both"/>
              <w:rPr>
                <w:b/>
              </w:rPr>
            </w:pPr>
            <w:r>
              <w:rPr>
                <w:b/>
              </w:rPr>
              <w:t>HOSPITAL HANDOVER</w:t>
            </w:r>
          </w:p>
          <w:p w:rsidR="00EF6C62" w:rsidRPr="00E32909" w:rsidRDefault="00EF6C62" w:rsidP="00EF6C62">
            <w:pPr>
              <w:spacing w:after="0" w:line="240" w:lineRule="auto"/>
              <w:jc w:val="both"/>
            </w:pPr>
            <w:r w:rsidRPr="00E32909">
              <w:t xml:space="preserve">Handover </w:t>
            </w:r>
            <w:proofErr w:type="spellStart"/>
            <w:r w:rsidRPr="00E32909">
              <w:t>for ward</w:t>
            </w:r>
            <w:proofErr w:type="spellEnd"/>
            <w:r w:rsidRPr="00E32909">
              <w:t xml:space="preserve"> based </w:t>
            </w:r>
            <w:r>
              <w:t>staff</w:t>
            </w:r>
          </w:p>
        </w:tc>
        <w:tc>
          <w:tcPr>
            <w:tcW w:w="3260" w:type="dxa"/>
            <w:tcBorders>
              <w:top w:val="single" w:sz="4" w:space="0" w:color="000000"/>
              <w:left w:val="single" w:sz="4" w:space="0" w:color="000000"/>
              <w:bottom w:val="single" w:sz="4" w:space="0" w:color="000000"/>
              <w:right w:val="single" w:sz="4" w:space="0" w:color="000000"/>
            </w:tcBorders>
          </w:tcPr>
          <w:p w:rsidR="00EF6C62" w:rsidRDefault="00EF6C62" w:rsidP="00EF6C62">
            <w:pPr>
              <w:spacing w:after="0" w:line="240" w:lineRule="auto"/>
              <w:jc w:val="both"/>
            </w:pPr>
            <w:r>
              <w:t>Evening ward based on call team STr2, LD4, LD5, FYs</w:t>
            </w:r>
          </w:p>
        </w:tc>
      </w:tr>
      <w:tr w:rsidR="00EF6C62" w:rsidTr="00EF6C62">
        <w:trPr>
          <w:trHeight w:val="250"/>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pStyle w:val="BodyText"/>
              <w:spacing w:after="0"/>
            </w:pPr>
            <w:r>
              <w:t>9pm</w:t>
            </w:r>
          </w:p>
          <w:p w:rsidR="00EF6C62" w:rsidRDefault="00EF6C62" w:rsidP="00EF6C62">
            <w:pPr>
              <w:pStyle w:val="BodyText"/>
              <w:spacing w:after="0"/>
            </w:pPr>
            <w:r>
              <w:t>BOARDROOM</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Pr="006B663D" w:rsidRDefault="00EF6C62" w:rsidP="00EF6C62">
            <w:pPr>
              <w:spacing w:after="0" w:line="240" w:lineRule="auto"/>
              <w:jc w:val="both"/>
              <w:rPr>
                <w:b/>
              </w:rPr>
            </w:pPr>
            <w:r>
              <w:rPr>
                <w:b/>
              </w:rPr>
              <w:t>Medical Handover</w:t>
            </w:r>
          </w:p>
          <w:p w:rsidR="00EF6C62" w:rsidRDefault="00EF6C62" w:rsidP="00EF6C62">
            <w:pPr>
              <w:spacing w:after="0" w:line="240" w:lineRule="auto"/>
              <w:jc w:val="both"/>
            </w:pPr>
            <w:r>
              <w:t xml:space="preserve">Handover – Board room near main restaurant </w:t>
            </w:r>
          </w:p>
        </w:tc>
        <w:tc>
          <w:tcPr>
            <w:tcW w:w="3260" w:type="dxa"/>
            <w:tcBorders>
              <w:top w:val="single" w:sz="4" w:space="0" w:color="000000"/>
              <w:left w:val="single" w:sz="4" w:space="0" w:color="000000"/>
              <w:bottom w:val="single" w:sz="4" w:space="0" w:color="000000"/>
              <w:right w:val="single" w:sz="4" w:space="0" w:color="000000"/>
            </w:tcBorders>
          </w:tcPr>
          <w:p w:rsidR="00EF6C62" w:rsidRDefault="00EF6C62" w:rsidP="00EF6C62">
            <w:pPr>
              <w:spacing w:after="0" w:line="240" w:lineRule="auto"/>
              <w:jc w:val="both"/>
            </w:pPr>
            <w:r>
              <w:t>All night team and all leaving day team</w:t>
            </w:r>
          </w:p>
        </w:tc>
      </w:tr>
    </w:tbl>
    <w:p w:rsidR="00EF6C62" w:rsidRDefault="00EF6C62" w:rsidP="00EF6C62">
      <w:pPr>
        <w:spacing w:after="0" w:line="240" w:lineRule="auto"/>
        <w:rPr>
          <w:b/>
          <w:bCs/>
          <w:sz w:val="32"/>
          <w:szCs w:val="24"/>
          <w:u w:val="single"/>
        </w:rPr>
      </w:pPr>
      <w:r>
        <w:rPr>
          <w:b/>
          <w:bCs/>
          <w:sz w:val="32"/>
          <w:szCs w:val="24"/>
          <w:u w:val="single"/>
        </w:rPr>
        <w:t xml:space="preserve">At weekends </w:t>
      </w:r>
    </w:p>
    <w:p w:rsidR="00EF6C62" w:rsidRDefault="00EF6C62" w:rsidP="00EF6C62">
      <w:pPr>
        <w:spacing w:after="0" w:line="240" w:lineRule="auto"/>
        <w:rPr>
          <w:b/>
          <w:bCs/>
          <w:color w:val="FFFFFF"/>
          <w:u w:color="FFFFFF"/>
        </w:rPr>
      </w:pPr>
      <w:r>
        <w:rPr>
          <w:b/>
          <w:bCs/>
          <w:color w:val="FFFFFF"/>
          <w:u w:color="FFFFFF"/>
        </w:rPr>
        <w:t>Everybody</w:t>
      </w:r>
    </w:p>
    <w:tbl>
      <w:tblPr>
        <w:tblW w:w="1017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9"/>
        <w:gridCol w:w="4536"/>
        <w:gridCol w:w="3543"/>
      </w:tblGrid>
      <w:tr w:rsidR="00EF6C62" w:rsidTr="00EF6C62">
        <w:trPr>
          <w:trHeight w:val="1259"/>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pStyle w:val="BodyText"/>
              <w:spacing w:after="0"/>
            </w:pPr>
            <w:r>
              <w:t>9am</w:t>
            </w:r>
          </w:p>
          <w:p w:rsidR="00EF6C62" w:rsidRDefault="00EF6C62" w:rsidP="00EF6C62">
            <w:pPr>
              <w:pStyle w:val="BodyText"/>
              <w:spacing w:after="0"/>
            </w:pPr>
            <w:r>
              <w:t>BOARDROOM</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spacing w:after="0" w:line="240" w:lineRule="auto"/>
              <w:jc w:val="both"/>
            </w:pPr>
            <w:r>
              <w:rPr>
                <w:b/>
              </w:rPr>
              <w:t xml:space="preserve">Medical </w:t>
            </w:r>
            <w:r w:rsidRPr="006B663D">
              <w:rPr>
                <w:b/>
              </w:rPr>
              <w:t>Handover</w:t>
            </w:r>
            <w:r w:rsidRPr="006B663D">
              <w:t xml:space="preserve"> </w:t>
            </w:r>
          </w:p>
          <w:p w:rsidR="00EF6C62" w:rsidRPr="006B663D" w:rsidRDefault="00EF6C62" w:rsidP="00EF6C62">
            <w:pPr>
              <w:spacing w:after="0" w:line="240" w:lineRule="auto"/>
              <w:jc w:val="both"/>
            </w:pPr>
            <w:r>
              <w:t xml:space="preserve">Handover </w:t>
            </w:r>
            <w:r w:rsidRPr="006B663D">
              <w:t xml:space="preserve">any information from night team to day team </w:t>
            </w:r>
          </w:p>
          <w:p w:rsidR="00EF6C62" w:rsidRDefault="00EF6C62" w:rsidP="00EF6C62">
            <w:pPr>
              <w:spacing w:after="0" w:line="240" w:lineRule="auto"/>
              <w:jc w:val="both"/>
            </w:pPr>
            <w:r w:rsidRPr="006B663D">
              <w:t>MET team to be handed over and introduced</w:t>
            </w:r>
          </w:p>
        </w:tc>
        <w:tc>
          <w:tcPr>
            <w:tcW w:w="3543" w:type="dxa"/>
            <w:tcBorders>
              <w:top w:val="single" w:sz="4" w:space="0" w:color="000000"/>
              <w:left w:val="single" w:sz="4" w:space="0" w:color="000000"/>
              <w:bottom w:val="single" w:sz="4" w:space="0" w:color="000000"/>
              <w:right w:val="single" w:sz="4" w:space="0" w:color="000000"/>
            </w:tcBorders>
          </w:tcPr>
          <w:p w:rsidR="00EF6C62" w:rsidRDefault="00EF6C62" w:rsidP="00EF6C62">
            <w:pPr>
              <w:pStyle w:val="BodyText"/>
              <w:spacing w:after="0"/>
            </w:pPr>
            <w:r>
              <w:t>Night team</w:t>
            </w:r>
          </w:p>
          <w:p w:rsidR="00EF6C62" w:rsidRDefault="00EF6C62" w:rsidP="00EF6C62">
            <w:pPr>
              <w:pStyle w:val="BodyText"/>
              <w:spacing w:after="0"/>
            </w:pPr>
            <w:r>
              <w:t>All day team</w:t>
            </w:r>
          </w:p>
          <w:p w:rsidR="00EF6C62" w:rsidRDefault="00EF6C62" w:rsidP="00EF6C62">
            <w:pPr>
              <w:pStyle w:val="BodyText"/>
              <w:spacing w:after="0"/>
            </w:pPr>
            <w:r>
              <w:t>MET team</w:t>
            </w:r>
          </w:p>
          <w:p w:rsidR="00EF6C62" w:rsidRDefault="00EF6C62" w:rsidP="00EF6C62">
            <w:pPr>
              <w:pStyle w:val="BodyText"/>
              <w:spacing w:after="0"/>
            </w:pPr>
            <w:r>
              <w:t>Lead Physician</w:t>
            </w:r>
          </w:p>
        </w:tc>
      </w:tr>
      <w:tr w:rsidR="00EF6C62" w:rsidTr="00EF6C62">
        <w:trPr>
          <w:trHeight w:val="1259"/>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Pr="006B663D" w:rsidRDefault="00EF6C62" w:rsidP="00EF6C62">
            <w:pPr>
              <w:pStyle w:val="BodyText"/>
              <w:spacing w:after="0"/>
            </w:pPr>
            <w:r>
              <w:t>12:45 and 5pm</w:t>
            </w:r>
          </w:p>
          <w:p w:rsidR="00EF6C62" w:rsidRPr="002F4D80" w:rsidRDefault="00EF6C62" w:rsidP="00EF6C62">
            <w:pPr>
              <w:pStyle w:val="BodyText"/>
              <w:spacing w:after="0"/>
            </w:pPr>
            <w:r>
              <w:t>AMU</w:t>
            </w:r>
            <w:r w:rsidRPr="006B663D">
              <w:t xml:space="preserve"> MDT ROOM</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Pr="006B663D" w:rsidRDefault="00EF6C62" w:rsidP="00EF6C62">
            <w:pPr>
              <w:spacing w:after="0" w:line="240" w:lineRule="auto"/>
              <w:jc w:val="both"/>
              <w:rPr>
                <w:b/>
              </w:rPr>
            </w:pPr>
            <w:r w:rsidRPr="006B663D">
              <w:rPr>
                <w:b/>
              </w:rPr>
              <w:t>Acute take scrum</w:t>
            </w:r>
          </w:p>
          <w:p w:rsidR="00EF6C62" w:rsidRPr="002F4D80" w:rsidRDefault="00EF6C62" w:rsidP="00EF6C62">
            <w:pPr>
              <w:spacing w:after="0" w:line="240" w:lineRule="auto"/>
              <w:jc w:val="both"/>
              <w:rPr>
                <w:b/>
              </w:rPr>
            </w:pPr>
            <w:r w:rsidRPr="002F4D80">
              <w:rPr>
                <w:b/>
              </w:rPr>
              <w:t xml:space="preserve">Handover in AMU room to allow 5pm finishes to handover to 2-10pm shift and also new starters at 5pm to attend </w:t>
            </w:r>
          </w:p>
        </w:tc>
        <w:tc>
          <w:tcPr>
            <w:tcW w:w="3543" w:type="dxa"/>
            <w:tcBorders>
              <w:top w:val="single" w:sz="4" w:space="0" w:color="000000"/>
              <w:left w:val="single" w:sz="4" w:space="0" w:color="000000"/>
              <w:bottom w:val="single" w:sz="4" w:space="0" w:color="000000"/>
              <w:right w:val="single" w:sz="4" w:space="0" w:color="000000"/>
            </w:tcBorders>
          </w:tcPr>
          <w:p w:rsidR="00EF6C62" w:rsidRDefault="00EF6C62" w:rsidP="00EF6C62">
            <w:pPr>
              <w:pStyle w:val="BodyText"/>
            </w:pPr>
            <w:r>
              <w:t>2-10pm AMU doctor</w:t>
            </w:r>
          </w:p>
          <w:p w:rsidR="00EF6C62" w:rsidRDefault="00EF6C62" w:rsidP="00EF6C62">
            <w:pPr>
              <w:pStyle w:val="BodyText"/>
            </w:pPr>
            <w:r>
              <w:t>Lead consultant</w:t>
            </w:r>
          </w:p>
          <w:p w:rsidR="00EF6C62" w:rsidRDefault="00EF6C62" w:rsidP="00EF6C62">
            <w:pPr>
              <w:pStyle w:val="BodyText"/>
            </w:pPr>
            <w:r>
              <w:t xml:space="preserve">SPR1/3, Twilight </w:t>
            </w:r>
            <w:proofErr w:type="spellStart"/>
            <w:r>
              <w:t>reg</w:t>
            </w:r>
            <w:proofErr w:type="spellEnd"/>
            <w:r>
              <w:t>, LD1 and LD6 when they start at 5pm</w:t>
            </w:r>
          </w:p>
        </w:tc>
      </w:tr>
      <w:tr w:rsidR="00EF6C62" w:rsidTr="00EF6C62">
        <w:trPr>
          <w:trHeight w:val="250"/>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Default="00EF6C62" w:rsidP="00EF6C62">
            <w:pPr>
              <w:pStyle w:val="BodyText"/>
              <w:spacing w:after="0"/>
            </w:pPr>
            <w:r>
              <w:t>9pm</w:t>
            </w:r>
          </w:p>
          <w:p w:rsidR="00EF6C62" w:rsidRDefault="00EF6C62" w:rsidP="00EF6C62">
            <w:pPr>
              <w:pStyle w:val="BodyText"/>
              <w:spacing w:after="0"/>
            </w:pPr>
            <w:r>
              <w:t>BOARDROOM</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6C62" w:rsidRPr="006B663D" w:rsidRDefault="00EF6C62" w:rsidP="00EF6C62">
            <w:pPr>
              <w:spacing w:after="0" w:line="240" w:lineRule="auto"/>
              <w:jc w:val="both"/>
              <w:rPr>
                <w:b/>
              </w:rPr>
            </w:pPr>
            <w:r>
              <w:rPr>
                <w:b/>
              </w:rPr>
              <w:t>Medical Handover</w:t>
            </w:r>
          </w:p>
          <w:p w:rsidR="00EF6C62" w:rsidRDefault="00EF6C62" w:rsidP="00EF6C62">
            <w:pPr>
              <w:spacing w:after="0" w:line="240" w:lineRule="auto"/>
              <w:jc w:val="both"/>
            </w:pPr>
            <w:r>
              <w:t xml:space="preserve">Handover – Board room near main restaurant </w:t>
            </w:r>
          </w:p>
        </w:tc>
        <w:tc>
          <w:tcPr>
            <w:tcW w:w="3543" w:type="dxa"/>
            <w:tcBorders>
              <w:top w:val="single" w:sz="4" w:space="0" w:color="000000"/>
              <w:left w:val="single" w:sz="4" w:space="0" w:color="000000"/>
              <w:bottom w:val="single" w:sz="4" w:space="0" w:color="000000"/>
              <w:right w:val="single" w:sz="4" w:space="0" w:color="000000"/>
            </w:tcBorders>
          </w:tcPr>
          <w:p w:rsidR="00EF6C62" w:rsidRDefault="00EF6C62" w:rsidP="00EF6C62">
            <w:pPr>
              <w:spacing w:after="0" w:line="240" w:lineRule="auto"/>
              <w:jc w:val="both"/>
            </w:pPr>
            <w:r>
              <w:t>All night team and all leaving day team</w:t>
            </w:r>
          </w:p>
        </w:tc>
      </w:tr>
    </w:tbl>
    <w:p w:rsidR="00EF6C62" w:rsidRPr="007D544F" w:rsidRDefault="00EF6C62" w:rsidP="00EF6C62">
      <w:pPr>
        <w:rPr>
          <w:b/>
          <w:u w:val="single"/>
        </w:rPr>
      </w:pPr>
    </w:p>
    <w:p w:rsidR="009D3BE7" w:rsidRDefault="009D3BE7" w:rsidP="00EF6C62">
      <w:pPr>
        <w:spacing w:after="0" w:line="240" w:lineRule="auto"/>
        <w:jc w:val="both"/>
      </w:pPr>
    </w:p>
    <w:p w:rsidR="00E3395D" w:rsidRDefault="00E3395D" w:rsidP="00EF6C62">
      <w:pPr>
        <w:spacing w:after="0" w:line="240" w:lineRule="auto"/>
        <w:jc w:val="both"/>
      </w:pPr>
    </w:p>
    <w:p w:rsidR="00E3395D" w:rsidRDefault="00E3395D" w:rsidP="00EF6C62">
      <w:pPr>
        <w:spacing w:after="0" w:line="240" w:lineRule="auto"/>
        <w:jc w:val="both"/>
      </w:pPr>
    </w:p>
    <w:p w:rsidR="00E3395D" w:rsidRDefault="00E3395D" w:rsidP="00EF6C62">
      <w:pPr>
        <w:spacing w:after="0" w:line="240" w:lineRule="auto"/>
        <w:jc w:val="both"/>
      </w:pPr>
    </w:p>
    <w:p w:rsidR="002E6E73" w:rsidRDefault="002E6E73">
      <w:pPr>
        <w:spacing w:after="0" w:line="240" w:lineRule="auto"/>
        <w:jc w:val="both"/>
      </w:pPr>
    </w:p>
    <w:p w:rsidR="002E6E73" w:rsidRDefault="002E6E73">
      <w:pPr>
        <w:spacing w:after="0" w:line="240" w:lineRule="auto"/>
        <w:jc w:val="both"/>
      </w:pPr>
    </w:p>
    <w:p w:rsidR="00DE3FD8" w:rsidRDefault="00DE3FD8">
      <w:pPr>
        <w:spacing w:after="0" w:line="240" w:lineRule="auto"/>
        <w:jc w:val="both"/>
      </w:pPr>
    </w:p>
    <w:p w:rsidR="00DE3FD8" w:rsidRDefault="00DE3FD8">
      <w:pPr>
        <w:spacing w:after="0" w:line="240" w:lineRule="auto"/>
        <w:jc w:val="both"/>
      </w:pPr>
    </w:p>
    <w:p w:rsidR="007A29B3" w:rsidRDefault="007A29B3">
      <w:pPr>
        <w:spacing w:after="0" w:line="240" w:lineRule="auto"/>
        <w:jc w:val="both"/>
      </w:pPr>
    </w:p>
    <w:p w:rsidR="003E21C2" w:rsidRDefault="003E21C2">
      <w:pPr>
        <w:spacing w:after="0" w:line="240" w:lineRule="auto"/>
        <w:rPr>
          <w:rFonts w:ascii="Arial Black" w:eastAsia="Arial Unicode MS" w:hAnsi="Arial Black" w:cs="Arial Unicode MS"/>
          <w:spacing w:val="-15"/>
          <w:kern w:val="28"/>
        </w:rPr>
      </w:pPr>
    </w:p>
    <w:p w:rsidR="009D3BE7" w:rsidRDefault="0007035F">
      <w:pPr>
        <w:pStyle w:val="Heading2"/>
        <w:pBdr>
          <w:top w:val="single" w:sz="4" w:space="0" w:color="000000"/>
          <w:left w:val="single" w:sz="4" w:space="0" w:color="000000"/>
          <w:bottom w:val="single" w:sz="4" w:space="0" w:color="000000"/>
          <w:right w:val="single" w:sz="4" w:space="0" w:color="000000"/>
        </w:pBdr>
      </w:pPr>
      <w:r>
        <w:t xml:space="preserve">The acute take </w:t>
      </w:r>
    </w:p>
    <w:p w:rsidR="00780BB2" w:rsidRDefault="00780BB2" w:rsidP="00780BB2">
      <w:pPr>
        <w:pStyle w:val="Body"/>
        <w:keepNext/>
        <w:keepLines/>
        <w:spacing w:after="120" w:line="240" w:lineRule="atLeast"/>
        <w:rPr>
          <w:b/>
          <w:bCs/>
          <w:sz w:val="24"/>
          <w:szCs w:val="24"/>
        </w:rPr>
      </w:pPr>
      <w:r>
        <w:rPr>
          <w:b/>
          <w:bCs/>
          <w:sz w:val="24"/>
          <w:szCs w:val="24"/>
        </w:rPr>
        <w:t>Pathways to be accepted on to the acute medical take</w:t>
      </w:r>
      <w:r w:rsidR="00222EF2">
        <w:rPr>
          <w:b/>
          <w:bCs/>
          <w:sz w:val="24"/>
          <w:szCs w:val="24"/>
        </w:rPr>
        <w:t>;</w:t>
      </w:r>
    </w:p>
    <w:p w:rsidR="00780BB2" w:rsidRPr="001E043F" w:rsidRDefault="00780BB2" w:rsidP="00FF1CC6">
      <w:pPr>
        <w:pStyle w:val="Body"/>
        <w:keepNext/>
        <w:keepLines/>
        <w:numPr>
          <w:ilvl w:val="0"/>
          <w:numId w:val="44"/>
        </w:numPr>
        <w:spacing w:after="120" w:line="240" w:lineRule="atLeast"/>
        <w:rPr>
          <w:sz w:val="24"/>
          <w:szCs w:val="24"/>
        </w:rPr>
      </w:pPr>
      <w:r w:rsidRPr="001E043F">
        <w:rPr>
          <w:b/>
          <w:bCs/>
          <w:sz w:val="24"/>
          <w:szCs w:val="24"/>
        </w:rPr>
        <w:t>GP referrals</w:t>
      </w:r>
      <w:r w:rsidRPr="001E043F">
        <w:rPr>
          <w:sz w:val="24"/>
          <w:szCs w:val="24"/>
        </w:rPr>
        <w:t xml:space="preserve"> </w:t>
      </w:r>
    </w:p>
    <w:p w:rsidR="00780BB2" w:rsidRPr="001E043F" w:rsidRDefault="00780BB2" w:rsidP="00780BB2">
      <w:pPr>
        <w:pStyle w:val="Body"/>
        <w:tabs>
          <w:tab w:val="left" w:pos="1985"/>
          <w:tab w:val="left" w:pos="2410"/>
          <w:tab w:val="left" w:pos="2835"/>
          <w:tab w:val="left" w:pos="3261"/>
          <w:tab w:val="left" w:pos="3686"/>
          <w:tab w:val="left" w:pos="4111"/>
          <w:tab w:val="left" w:pos="4536"/>
          <w:tab w:val="left" w:pos="4962"/>
          <w:tab w:val="left" w:pos="5670"/>
        </w:tabs>
        <w:spacing w:after="0"/>
        <w:rPr>
          <w:sz w:val="24"/>
          <w:szCs w:val="24"/>
        </w:rPr>
      </w:pPr>
      <w:r w:rsidRPr="001E043F">
        <w:rPr>
          <w:sz w:val="24"/>
          <w:szCs w:val="24"/>
          <w:lang w:val="en-US"/>
        </w:rPr>
        <w:t>During weekdays GP refer direct to community service that informs us electronically of the ref</w:t>
      </w:r>
      <w:r w:rsidR="00333794">
        <w:rPr>
          <w:sz w:val="24"/>
          <w:szCs w:val="24"/>
          <w:lang w:val="en-US"/>
        </w:rPr>
        <w:t xml:space="preserve">erral.  This information is available via the </w:t>
      </w:r>
      <w:proofErr w:type="spellStart"/>
      <w:r w:rsidR="00333794">
        <w:rPr>
          <w:sz w:val="24"/>
          <w:szCs w:val="24"/>
          <w:lang w:val="en-US"/>
        </w:rPr>
        <w:t>Adastra</w:t>
      </w:r>
      <w:proofErr w:type="spellEnd"/>
      <w:r w:rsidR="00333794">
        <w:rPr>
          <w:sz w:val="24"/>
          <w:szCs w:val="24"/>
          <w:lang w:val="en-US"/>
        </w:rPr>
        <w:t xml:space="preserve"> list which is managed by the clerical team in </w:t>
      </w:r>
      <w:proofErr w:type="spellStart"/>
      <w:r w:rsidR="00333794">
        <w:rPr>
          <w:sz w:val="24"/>
          <w:szCs w:val="24"/>
          <w:lang w:val="en-US"/>
        </w:rPr>
        <w:t>AEc</w:t>
      </w:r>
      <w:proofErr w:type="spellEnd"/>
      <w:r w:rsidR="00333794">
        <w:rPr>
          <w:sz w:val="24"/>
          <w:szCs w:val="24"/>
          <w:lang w:val="en-US"/>
        </w:rPr>
        <w:t xml:space="preserve"> and AED only.</w:t>
      </w:r>
    </w:p>
    <w:p w:rsidR="00780BB2" w:rsidRPr="001E043F" w:rsidRDefault="00780BB2" w:rsidP="00780BB2">
      <w:pPr>
        <w:pStyle w:val="Body"/>
        <w:tabs>
          <w:tab w:val="left" w:pos="1985"/>
          <w:tab w:val="left" w:pos="2410"/>
          <w:tab w:val="left" w:pos="2835"/>
          <w:tab w:val="left" w:pos="3261"/>
          <w:tab w:val="left" w:pos="3686"/>
          <w:tab w:val="left" w:pos="4111"/>
          <w:tab w:val="left" w:pos="4536"/>
          <w:tab w:val="left" w:pos="4962"/>
          <w:tab w:val="left" w:pos="5670"/>
        </w:tabs>
        <w:spacing w:after="0"/>
        <w:rPr>
          <w:sz w:val="24"/>
          <w:szCs w:val="24"/>
        </w:rPr>
      </w:pPr>
      <w:r w:rsidRPr="001E043F">
        <w:rPr>
          <w:sz w:val="24"/>
          <w:szCs w:val="24"/>
          <w:lang w:val="en-US"/>
        </w:rPr>
        <w:t>Only patients on this list are medically accepted all others will require AED review/</w:t>
      </w:r>
      <w:proofErr w:type="spellStart"/>
      <w:r w:rsidRPr="001E043F">
        <w:rPr>
          <w:sz w:val="24"/>
          <w:szCs w:val="24"/>
          <w:lang w:val="en-US"/>
        </w:rPr>
        <w:t>striage</w:t>
      </w:r>
      <w:proofErr w:type="spellEnd"/>
      <w:r w:rsidRPr="001E043F">
        <w:rPr>
          <w:sz w:val="24"/>
          <w:szCs w:val="24"/>
          <w:lang w:val="en-US"/>
        </w:rPr>
        <w:t>/</w:t>
      </w:r>
      <w:proofErr w:type="spellStart"/>
      <w:r w:rsidRPr="001E043F">
        <w:rPr>
          <w:sz w:val="24"/>
          <w:szCs w:val="24"/>
          <w:lang w:val="en-US"/>
        </w:rPr>
        <w:t>pitstop</w:t>
      </w:r>
      <w:proofErr w:type="spellEnd"/>
      <w:r w:rsidRPr="001E043F">
        <w:rPr>
          <w:sz w:val="24"/>
          <w:szCs w:val="24"/>
          <w:lang w:val="en-US"/>
        </w:rPr>
        <w:t xml:space="preserve"> and referral to medical team.</w:t>
      </w:r>
    </w:p>
    <w:p w:rsidR="00780BB2" w:rsidRPr="001E043F" w:rsidRDefault="00780BB2" w:rsidP="00780BB2">
      <w:pPr>
        <w:pStyle w:val="Body"/>
        <w:tabs>
          <w:tab w:val="left" w:pos="1985"/>
          <w:tab w:val="left" w:pos="2410"/>
          <w:tab w:val="left" w:pos="2835"/>
          <w:tab w:val="left" w:pos="3261"/>
          <w:tab w:val="left" w:pos="3686"/>
          <w:tab w:val="left" w:pos="4111"/>
          <w:tab w:val="left" w:pos="4536"/>
          <w:tab w:val="left" w:pos="4962"/>
          <w:tab w:val="left" w:pos="5670"/>
        </w:tabs>
        <w:spacing w:after="0"/>
        <w:rPr>
          <w:sz w:val="24"/>
          <w:szCs w:val="24"/>
        </w:rPr>
      </w:pPr>
      <w:r w:rsidRPr="001E043F">
        <w:rPr>
          <w:sz w:val="24"/>
          <w:szCs w:val="24"/>
          <w:lang w:val="en-US"/>
        </w:rPr>
        <w:t xml:space="preserve">Accepted patients are directed to AEC or </w:t>
      </w:r>
      <w:r w:rsidR="000E107B">
        <w:rPr>
          <w:sz w:val="24"/>
          <w:szCs w:val="24"/>
          <w:lang w:val="en-US"/>
        </w:rPr>
        <w:t>MABFAB</w:t>
      </w:r>
      <w:r w:rsidRPr="001E043F">
        <w:rPr>
          <w:sz w:val="24"/>
          <w:szCs w:val="24"/>
          <w:lang w:val="en-US"/>
        </w:rPr>
        <w:t xml:space="preserve"> (</w:t>
      </w:r>
      <w:r w:rsidR="000E107B">
        <w:rPr>
          <w:sz w:val="24"/>
          <w:szCs w:val="24"/>
          <w:lang w:val="en-US"/>
        </w:rPr>
        <w:t>if no space in MABFAB then will go to AED</w:t>
      </w:r>
      <w:r w:rsidRPr="001E043F">
        <w:rPr>
          <w:sz w:val="24"/>
          <w:szCs w:val="24"/>
          <w:lang w:val="en-US"/>
        </w:rPr>
        <w:t xml:space="preserve">) (blue light patients go to AED and are treated as </w:t>
      </w:r>
      <w:proofErr w:type="spellStart"/>
      <w:proofErr w:type="gramStart"/>
      <w:r w:rsidRPr="001E043F">
        <w:rPr>
          <w:sz w:val="24"/>
          <w:szCs w:val="24"/>
          <w:lang w:val="en-US"/>
        </w:rPr>
        <w:t>non</w:t>
      </w:r>
      <w:proofErr w:type="gramEnd"/>
      <w:r w:rsidRPr="001E043F">
        <w:rPr>
          <w:sz w:val="24"/>
          <w:szCs w:val="24"/>
          <w:lang w:val="en-US"/>
        </w:rPr>
        <w:t xml:space="preserve"> medically</w:t>
      </w:r>
      <w:proofErr w:type="spellEnd"/>
      <w:r w:rsidRPr="001E043F">
        <w:rPr>
          <w:sz w:val="24"/>
          <w:szCs w:val="24"/>
          <w:lang w:val="en-US"/>
        </w:rPr>
        <w:t xml:space="preserve"> accepted)</w:t>
      </w:r>
    </w:p>
    <w:p w:rsidR="00780BB2" w:rsidRDefault="00780BB2" w:rsidP="00780BB2">
      <w:pPr>
        <w:pStyle w:val="Body"/>
        <w:tabs>
          <w:tab w:val="left" w:pos="1985"/>
          <w:tab w:val="left" w:pos="2410"/>
          <w:tab w:val="left" w:pos="2835"/>
          <w:tab w:val="left" w:pos="3261"/>
          <w:tab w:val="left" w:pos="3686"/>
          <w:tab w:val="left" w:pos="4111"/>
          <w:tab w:val="left" w:pos="4536"/>
          <w:tab w:val="left" w:pos="4962"/>
          <w:tab w:val="left" w:pos="5670"/>
        </w:tabs>
        <w:spacing w:after="0"/>
        <w:rPr>
          <w:b/>
          <w:sz w:val="24"/>
          <w:szCs w:val="24"/>
          <w:lang w:val="en-US"/>
        </w:rPr>
      </w:pPr>
      <w:r w:rsidRPr="00780BB2">
        <w:rPr>
          <w:b/>
          <w:sz w:val="24"/>
          <w:szCs w:val="24"/>
          <w:lang w:val="en-US"/>
        </w:rPr>
        <w:t xml:space="preserve">Patients arriving in AED with a GP letter who have not come through the referral system should be discussed with </w:t>
      </w:r>
      <w:proofErr w:type="spellStart"/>
      <w:proofErr w:type="gramStart"/>
      <w:r w:rsidR="000E107B">
        <w:rPr>
          <w:b/>
          <w:sz w:val="24"/>
          <w:szCs w:val="24"/>
          <w:lang w:val="en-US"/>
        </w:rPr>
        <w:t>Str</w:t>
      </w:r>
      <w:proofErr w:type="spellEnd"/>
      <w:proofErr w:type="gramEnd"/>
      <w:r w:rsidRPr="00780BB2">
        <w:rPr>
          <w:b/>
          <w:sz w:val="24"/>
          <w:szCs w:val="24"/>
          <w:lang w:val="en-US"/>
        </w:rPr>
        <w:t xml:space="preserve"> to check that they are appropriate for Acute Medicine (patients suitable for AEC can be discussed directly with </w:t>
      </w:r>
      <w:r w:rsidR="000E107B">
        <w:rPr>
          <w:b/>
          <w:sz w:val="24"/>
          <w:szCs w:val="24"/>
          <w:lang w:val="en-US"/>
        </w:rPr>
        <w:t xml:space="preserve">AEC </w:t>
      </w:r>
      <w:proofErr w:type="spellStart"/>
      <w:r w:rsidR="000E107B">
        <w:rPr>
          <w:b/>
          <w:sz w:val="24"/>
          <w:szCs w:val="24"/>
          <w:lang w:val="en-US"/>
        </w:rPr>
        <w:t>ext</w:t>
      </w:r>
      <w:proofErr w:type="spellEnd"/>
      <w:r w:rsidR="000E107B">
        <w:rPr>
          <w:b/>
          <w:sz w:val="24"/>
          <w:szCs w:val="24"/>
          <w:lang w:val="en-US"/>
        </w:rPr>
        <w:t xml:space="preserve"> 8280</w:t>
      </w:r>
      <w:r w:rsidRPr="00780BB2">
        <w:rPr>
          <w:b/>
          <w:sz w:val="24"/>
          <w:szCs w:val="24"/>
          <w:lang w:val="en-US"/>
        </w:rPr>
        <w:t>)</w:t>
      </w:r>
    </w:p>
    <w:p w:rsidR="002C36F6" w:rsidRDefault="002C36F6" w:rsidP="00780BB2">
      <w:pPr>
        <w:pStyle w:val="Body"/>
        <w:tabs>
          <w:tab w:val="left" w:pos="1985"/>
          <w:tab w:val="left" w:pos="2410"/>
          <w:tab w:val="left" w:pos="2835"/>
          <w:tab w:val="left" w:pos="3261"/>
          <w:tab w:val="left" w:pos="3686"/>
          <w:tab w:val="left" w:pos="4111"/>
          <w:tab w:val="left" w:pos="4536"/>
          <w:tab w:val="left" w:pos="4962"/>
          <w:tab w:val="left" w:pos="5670"/>
        </w:tabs>
        <w:spacing w:after="0"/>
        <w:rPr>
          <w:b/>
          <w:sz w:val="24"/>
          <w:szCs w:val="24"/>
          <w:lang w:val="en-US"/>
        </w:rPr>
      </w:pPr>
    </w:p>
    <w:p w:rsidR="00780BB2" w:rsidRPr="001E043F" w:rsidRDefault="00780BB2" w:rsidP="00FF1CC6">
      <w:pPr>
        <w:pStyle w:val="Body"/>
        <w:numPr>
          <w:ilvl w:val="0"/>
          <w:numId w:val="44"/>
        </w:numPr>
        <w:tabs>
          <w:tab w:val="left" w:pos="1985"/>
          <w:tab w:val="left" w:pos="2410"/>
          <w:tab w:val="left" w:pos="2835"/>
          <w:tab w:val="left" w:pos="3261"/>
          <w:tab w:val="left" w:pos="3686"/>
          <w:tab w:val="left" w:pos="4111"/>
          <w:tab w:val="left" w:pos="4536"/>
          <w:tab w:val="left" w:pos="4962"/>
          <w:tab w:val="left" w:pos="5670"/>
        </w:tabs>
        <w:spacing w:after="0"/>
        <w:rPr>
          <w:b/>
          <w:bCs/>
          <w:sz w:val="24"/>
          <w:szCs w:val="24"/>
        </w:rPr>
      </w:pPr>
      <w:r w:rsidRPr="001E043F">
        <w:rPr>
          <w:b/>
          <w:bCs/>
          <w:sz w:val="24"/>
          <w:szCs w:val="24"/>
          <w:lang w:val="de-DE"/>
        </w:rPr>
        <w:t xml:space="preserve">AED referrals </w:t>
      </w:r>
    </w:p>
    <w:p w:rsidR="00780BB2" w:rsidRPr="00434F95" w:rsidRDefault="00780BB2" w:rsidP="00780BB2">
      <w:pPr>
        <w:pStyle w:val="Body"/>
        <w:tabs>
          <w:tab w:val="left" w:pos="1985"/>
          <w:tab w:val="left" w:pos="2410"/>
          <w:tab w:val="left" w:pos="2835"/>
          <w:tab w:val="left" w:pos="3261"/>
          <w:tab w:val="left" w:pos="3686"/>
          <w:tab w:val="left" w:pos="4111"/>
          <w:tab w:val="left" w:pos="4536"/>
          <w:tab w:val="left" w:pos="4962"/>
          <w:tab w:val="left" w:pos="5670"/>
        </w:tabs>
        <w:spacing w:after="0"/>
      </w:pPr>
      <w:r w:rsidRPr="001E043F">
        <w:rPr>
          <w:sz w:val="24"/>
          <w:szCs w:val="24"/>
          <w:lang w:val="en-US"/>
        </w:rPr>
        <w:t xml:space="preserve">These must be accepted by the </w:t>
      </w:r>
      <w:proofErr w:type="spellStart"/>
      <w:proofErr w:type="gramStart"/>
      <w:r w:rsidRPr="001E043F">
        <w:rPr>
          <w:sz w:val="24"/>
          <w:szCs w:val="24"/>
          <w:lang w:val="en-US"/>
        </w:rPr>
        <w:t>StR</w:t>
      </w:r>
      <w:proofErr w:type="spellEnd"/>
      <w:proofErr w:type="gramEnd"/>
      <w:r w:rsidRPr="001E043F">
        <w:rPr>
          <w:sz w:val="24"/>
          <w:szCs w:val="24"/>
          <w:lang w:val="en-US"/>
        </w:rPr>
        <w:t xml:space="preserve"> prior to transfer. The referring AED doctor should prescribe the </w:t>
      </w:r>
      <w:r w:rsidRPr="00434F95">
        <w:rPr>
          <w:lang w:val="en-US"/>
        </w:rPr>
        <w:t>patient’s medications on EPMA. These patients should then go directly to MABFAB or AEC (AMU out of hours) within 15 minutes</w:t>
      </w:r>
      <w:r w:rsidR="00434F95" w:rsidRPr="00434F95">
        <w:rPr>
          <w:lang w:val="en-US"/>
        </w:rPr>
        <w:t>, if space</w:t>
      </w:r>
      <w:r w:rsidRPr="00434F95">
        <w:rPr>
          <w:lang w:val="en-US"/>
        </w:rPr>
        <w:t>.</w:t>
      </w:r>
      <w:r w:rsidR="00434F95">
        <w:t xml:space="preserve"> </w:t>
      </w:r>
      <w:r w:rsidRPr="00434F95">
        <w:rPr>
          <w:u w:val="single"/>
          <w:lang w:val="en-US"/>
        </w:rPr>
        <w:t>These patients do not need re</w:t>
      </w:r>
      <w:r w:rsidR="00434F95">
        <w:rPr>
          <w:u w:val="single"/>
          <w:lang w:val="en-US"/>
        </w:rPr>
        <w:t>-</w:t>
      </w:r>
      <w:r w:rsidRPr="00434F95">
        <w:rPr>
          <w:u w:val="single"/>
          <w:lang w:val="en-US"/>
        </w:rPr>
        <w:t>clerking on MABFAB, AMU/AEC.</w:t>
      </w:r>
    </w:p>
    <w:p w:rsidR="00780BB2" w:rsidRPr="00434F95" w:rsidRDefault="00780BB2" w:rsidP="00780BB2">
      <w:pPr>
        <w:pStyle w:val="Body"/>
        <w:tabs>
          <w:tab w:val="left" w:pos="1985"/>
          <w:tab w:val="left" w:pos="2410"/>
          <w:tab w:val="left" w:pos="2835"/>
          <w:tab w:val="left" w:pos="3261"/>
          <w:tab w:val="left" w:pos="3686"/>
          <w:tab w:val="left" w:pos="4111"/>
          <w:tab w:val="left" w:pos="4536"/>
          <w:tab w:val="left" w:pos="4962"/>
          <w:tab w:val="left" w:pos="5670"/>
        </w:tabs>
        <w:spacing w:after="0"/>
        <w:ind w:left="720"/>
        <w:rPr>
          <w:u w:val="single"/>
        </w:rPr>
      </w:pPr>
    </w:p>
    <w:p w:rsidR="00780BB2" w:rsidRPr="00434F95" w:rsidRDefault="00780BB2" w:rsidP="00780BB2">
      <w:pPr>
        <w:pStyle w:val="Body"/>
        <w:tabs>
          <w:tab w:val="left" w:pos="1985"/>
          <w:tab w:val="left" w:pos="2410"/>
          <w:tab w:val="left" w:pos="2835"/>
          <w:tab w:val="left" w:pos="3261"/>
          <w:tab w:val="left" w:pos="3686"/>
          <w:tab w:val="left" w:pos="4111"/>
          <w:tab w:val="left" w:pos="4536"/>
          <w:tab w:val="left" w:pos="4962"/>
          <w:tab w:val="left" w:pos="5670"/>
        </w:tabs>
        <w:spacing w:after="0"/>
      </w:pPr>
      <w:r w:rsidRPr="00434F95">
        <w:rPr>
          <w:lang w:val="en-US"/>
        </w:rPr>
        <w:t xml:space="preserve">The </w:t>
      </w:r>
      <w:proofErr w:type="spellStart"/>
      <w:proofErr w:type="gramStart"/>
      <w:r w:rsidRPr="00434F95">
        <w:rPr>
          <w:lang w:val="en-US"/>
        </w:rPr>
        <w:t>StR</w:t>
      </w:r>
      <w:proofErr w:type="spellEnd"/>
      <w:proofErr w:type="gramEnd"/>
      <w:r w:rsidRPr="00434F95">
        <w:rPr>
          <w:lang w:val="en-US"/>
        </w:rPr>
        <w:t xml:space="preserve"> or Consultant may see these patients directly. Otherwise, the ANP/junior doctors should read through the notes, document the bloods/relevant investigations, and seek a Consultant, then review the patient together.</w:t>
      </w:r>
    </w:p>
    <w:p w:rsidR="00780BB2" w:rsidRPr="00434F95" w:rsidRDefault="00780BB2" w:rsidP="00780BB2">
      <w:pPr>
        <w:pStyle w:val="Body"/>
        <w:tabs>
          <w:tab w:val="left" w:pos="1985"/>
          <w:tab w:val="left" w:pos="2410"/>
          <w:tab w:val="left" w:pos="2835"/>
          <w:tab w:val="left" w:pos="3261"/>
          <w:tab w:val="left" w:pos="3686"/>
          <w:tab w:val="left" w:pos="4111"/>
          <w:tab w:val="left" w:pos="4536"/>
          <w:tab w:val="left" w:pos="4962"/>
          <w:tab w:val="left" w:pos="5670"/>
        </w:tabs>
        <w:spacing w:after="0"/>
        <w:ind w:left="720"/>
      </w:pPr>
    </w:p>
    <w:p w:rsidR="00780BB2" w:rsidRPr="00434F95" w:rsidRDefault="00780BB2" w:rsidP="00434F95">
      <w:pPr>
        <w:pStyle w:val="Body"/>
        <w:tabs>
          <w:tab w:val="left" w:pos="1985"/>
          <w:tab w:val="left" w:pos="2410"/>
          <w:tab w:val="left" w:pos="2835"/>
          <w:tab w:val="left" w:pos="3261"/>
          <w:tab w:val="left" w:pos="3686"/>
          <w:tab w:val="left" w:pos="4111"/>
          <w:tab w:val="left" w:pos="4536"/>
          <w:tab w:val="left" w:pos="4962"/>
          <w:tab w:val="left" w:pos="5670"/>
        </w:tabs>
        <w:spacing w:after="0"/>
        <w:rPr>
          <w:lang w:val="en-US"/>
        </w:rPr>
      </w:pPr>
      <w:r w:rsidRPr="00434F95">
        <w:rPr>
          <w:lang w:val="en-US"/>
        </w:rPr>
        <w:t xml:space="preserve">AED can senior </w:t>
      </w:r>
      <w:proofErr w:type="spellStart"/>
      <w:r w:rsidRPr="00434F95">
        <w:rPr>
          <w:lang w:val="en-US"/>
        </w:rPr>
        <w:t>pitstop</w:t>
      </w:r>
      <w:proofErr w:type="spellEnd"/>
      <w:r w:rsidR="00434F95">
        <w:rPr>
          <w:lang w:val="en-US"/>
        </w:rPr>
        <w:t>*</w:t>
      </w:r>
      <w:r w:rsidRPr="00434F95">
        <w:rPr>
          <w:lang w:val="en-US"/>
        </w:rPr>
        <w:t xml:space="preserve"> (brief review and initiation of investigations and emergency management) patients and refer directly to medical registrar. These patients will need a full junior medical review</w:t>
      </w:r>
      <w:r w:rsidR="00222EF2">
        <w:rPr>
          <w:lang w:val="en-US"/>
        </w:rPr>
        <w:t xml:space="preserve"> and will be allocated a junior blue number</w:t>
      </w:r>
      <w:r w:rsidRPr="00434F95">
        <w:rPr>
          <w:lang w:val="en-US"/>
        </w:rPr>
        <w:t xml:space="preserve">. </w:t>
      </w:r>
    </w:p>
    <w:p w:rsidR="00434F95" w:rsidRPr="00434F95" w:rsidRDefault="00434F95" w:rsidP="00434F95">
      <w:pPr>
        <w:pStyle w:val="Body"/>
        <w:tabs>
          <w:tab w:val="left" w:pos="1985"/>
          <w:tab w:val="left" w:pos="2410"/>
          <w:tab w:val="left" w:pos="2835"/>
          <w:tab w:val="left" w:pos="3261"/>
          <w:tab w:val="left" w:pos="3686"/>
          <w:tab w:val="left" w:pos="4111"/>
          <w:tab w:val="left" w:pos="4536"/>
          <w:tab w:val="left" w:pos="4962"/>
          <w:tab w:val="left" w:pos="5670"/>
        </w:tabs>
        <w:spacing w:after="0"/>
        <w:rPr>
          <w:lang w:val="en-US"/>
        </w:rPr>
      </w:pPr>
    </w:p>
    <w:p w:rsidR="00E3395D" w:rsidRDefault="00434F95" w:rsidP="00E3395D">
      <w:pPr>
        <w:jc w:val="both"/>
      </w:pPr>
      <w:r>
        <w:t>*</w:t>
      </w:r>
      <w:r w:rsidR="00780BB2" w:rsidRPr="00434F95">
        <w:t>A ‘</w:t>
      </w:r>
      <w:proofErr w:type="spellStart"/>
      <w:r w:rsidR="00780BB2" w:rsidRPr="00434F95">
        <w:t>pitstop</w:t>
      </w:r>
      <w:proofErr w:type="spellEnd"/>
      <w:r w:rsidR="00780BB2" w:rsidRPr="00434F95">
        <w:t xml:space="preserve">’ model has been introduced on the MABFAB and AEC, where all patients receive a senior (Consultant or </w:t>
      </w:r>
      <w:proofErr w:type="spellStart"/>
      <w:proofErr w:type="gramStart"/>
      <w:r w:rsidR="00780BB2" w:rsidRPr="00434F95">
        <w:t>StR</w:t>
      </w:r>
      <w:proofErr w:type="spellEnd"/>
      <w:proofErr w:type="gramEnd"/>
      <w:r w:rsidR="00780BB2" w:rsidRPr="00434F95">
        <w:t xml:space="preserve">) review within one hour of arrival. This might be a full senior review (if the patient has already been clerked by AED) or a brief ‘eyeballing’ for patients who need to be clerked- this will help to guide investigations and management plan from the outset. The Consultant </w:t>
      </w:r>
      <w:proofErr w:type="spellStart"/>
      <w:r w:rsidR="00780BB2" w:rsidRPr="00434F95">
        <w:t>pitstop</w:t>
      </w:r>
      <w:proofErr w:type="spellEnd"/>
      <w:r w:rsidR="00780BB2" w:rsidRPr="00434F95">
        <w:t xml:space="preserve"> does NOT replace the Senior Review that is still required within 4 hours of arrival, by which time a decision whether to admit or </w:t>
      </w:r>
      <w:proofErr w:type="gramStart"/>
      <w:r w:rsidR="00780BB2" w:rsidRPr="00434F95">
        <w:t>discharge,</w:t>
      </w:r>
      <w:proofErr w:type="gramEnd"/>
      <w:r w:rsidR="00780BB2" w:rsidRPr="00434F95">
        <w:t xml:space="preserve"> and a full mana</w:t>
      </w:r>
      <w:r>
        <w:t>gement plan should be in place.</w:t>
      </w:r>
    </w:p>
    <w:p w:rsidR="00022095" w:rsidRPr="00333794" w:rsidRDefault="00333794" w:rsidP="00333794">
      <w:pPr>
        <w:jc w:val="center"/>
        <w:rPr>
          <w:b/>
        </w:rPr>
      </w:pPr>
      <w:r>
        <w:rPr>
          <w:b/>
        </w:rPr>
        <w:t>All referrals accept for AEC patients must be referred via Dashboard and placed on the medical take list / MEDICAL REFERRAL list.</w:t>
      </w:r>
    </w:p>
    <w:p w:rsidR="00022095" w:rsidRPr="00DE3FD8" w:rsidRDefault="00022095" w:rsidP="00FF1CC6">
      <w:pPr>
        <w:pStyle w:val="ListParagraph"/>
        <w:numPr>
          <w:ilvl w:val="0"/>
          <w:numId w:val="43"/>
        </w:numPr>
        <w:jc w:val="both"/>
        <w:rPr>
          <w:b/>
          <w:sz w:val="24"/>
          <w:szCs w:val="24"/>
        </w:rPr>
      </w:pPr>
      <w:r w:rsidRPr="00DE3FD8">
        <w:rPr>
          <w:b/>
          <w:sz w:val="24"/>
          <w:szCs w:val="24"/>
        </w:rPr>
        <w:t>Clinic or specialty referrals</w:t>
      </w:r>
    </w:p>
    <w:p w:rsidR="00022095" w:rsidRPr="00022095" w:rsidRDefault="00022095" w:rsidP="000220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b/>
          <w:bCs/>
          <w:sz w:val="24"/>
          <w:szCs w:val="24"/>
          <w:lang w:val="de-DE"/>
        </w:rPr>
      </w:pPr>
      <w:r>
        <w:rPr>
          <w:sz w:val="24"/>
          <w:szCs w:val="24"/>
        </w:rPr>
        <w:t>The general principle is that if a patient needs to be admitted from clinic then the appropriate specialty bed should be sought via the admitting Dr from clinic.</w:t>
      </w:r>
    </w:p>
    <w:p w:rsidR="00022095" w:rsidRPr="00222EF2" w:rsidRDefault="00022095" w:rsidP="000220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b/>
          <w:bCs/>
          <w:color w:val="auto"/>
          <w:sz w:val="24"/>
          <w:szCs w:val="24"/>
          <w:u w:val="single"/>
          <w:bdr w:val="none" w:sz="0" w:space="0" w:color="auto"/>
          <w:lang w:val="en-GB"/>
        </w:rPr>
        <w:t>Is the patient suitable for ambulatory care?</w:t>
      </w:r>
    </w:p>
    <w:p w:rsidR="00022095" w:rsidRPr="00222EF2" w:rsidRDefault="00022095" w:rsidP="00FF1CC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color w:val="auto"/>
          <w:sz w:val="24"/>
          <w:szCs w:val="24"/>
          <w:bdr w:val="none" w:sz="0" w:space="0" w:color="auto"/>
          <w:lang w:val="en-GB"/>
        </w:rPr>
        <w:t>Patient unlikely to require admission</w:t>
      </w:r>
    </w:p>
    <w:p w:rsidR="00022095" w:rsidRPr="00222EF2" w:rsidRDefault="00022095" w:rsidP="00FF1CC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color w:val="auto"/>
          <w:sz w:val="24"/>
          <w:szCs w:val="24"/>
          <w:bdr w:val="none" w:sz="0" w:space="0" w:color="auto"/>
          <w:lang w:val="en-GB"/>
        </w:rPr>
        <w:lastRenderedPageBreak/>
        <w:t>No infection control issues that would prevent patient from waiting in waiting room</w:t>
      </w:r>
    </w:p>
    <w:p w:rsidR="00022095" w:rsidRPr="00222EF2" w:rsidRDefault="00022095" w:rsidP="00FF1CC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color w:val="auto"/>
          <w:sz w:val="24"/>
          <w:szCs w:val="24"/>
          <w:bdr w:val="none" w:sz="0" w:space="0" w:color="auto"/>
          <w:lang w:val="en-GB"/>
        </w:rPr>
        <w:t xml:space="preserve">Patient able to </w:t>
      </w:r>
      <w:proofErr w:type="spellStart"/>
      <w:r w:rsidRPr="00222EF2">
        <w:rPr>
          <w:rFonts w:eastAsia="Times New Roman"/>
          <w:color w:val="auto"/>
          <w:sz w:val="24"/>
          <w:szCs w:val="24"/>
          <w:bdr w:val="none" w:sz="0" w:space="0" w:color="auto"/>
          <w:lang w:val="en-GB"/>
        </w:rPr>
        <w:t>self care</w:t>
      </w:r>
      <w:proofErr w:type="spellEnd"/>
      <w:r w:rsidRPr="00222EF2">
        <w:rPr>
          <w:rFonts w:eastAsia="Times New Roman"/>
          <w:color w:val="auto"/>
          <w:sz w:val="24"/>
          <w:szCs w:val="24"/>
          <w:bdr w:val="none" w:sz="0" w:space="0" w:color="auto"/>
          <w:lang w:val="en-GB"/>
        </w:rPr>
        <w:t xml:space="preserve"> or accompanied by carer to support patient to wait for assessment in a seated waiting area</w:t>
      </w:r>
    </w:p>
    <w:p w:rsidR="00022095" w:rsidRPr="00222EF2" w:rsidRDefault="00022095" w:rsidP="000220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color w:val="auto"/>
          <w:sz w:val="24"/>
          <w:szCs w:val="24"/>
          <w:bdr w:val="none" w:sz="0" w:space="0" w:color="auto"/>
          <w:lang w:val="en-GB"/>
        </w:rPr>
        <w:t>If yes to the above then please contact AEC</w:t>
      </w:r>
      <w:r w:rsidR="000E107B">
        <w:rPr>
          <w:rFonts w:eastAsia="Times New Roman"/>
          <w:color w:val="auto"/>
          <w:sz w:val="24"/>
          <w:szCs w:val="24"/>
          <w:bdr w:val="none" w:sz="0" w:space="0" w:color="auto"/>
          <w:lang w:val="en-GB"/>
        </w:rPr>
        <w:t xml:space="preserve">8280 </w:t>
      </w:r>
      <w:proofErr w:type="gramStart"/>
      <w:r w:rsidR="000E107B">
        <w:rPr>
          <w:rFonts w:eastAsia="Times New Roman"/>
          <w:color w:val="auto"/>
          <w:sz w:val="24"/>
          <w:szCs w:val="24"/>
          <w:bdr w:val="none" w:sz="0" w:space="0" w:color="auto"/>
          <w:lang w:val="en-GB"/>
        </w:rPr>
        <w:t xml:space="preserve">or </w:t>
      </w:r>
      <w:r w:rsidRPr="00222EF2">
        <w:rPr>
          <w:rFonts w:eastAsia="Times New Roman"/>
          <w:color w:val="auto"/>
          <w:sz w:val="24"/>
          <w:szCs w:val="24"/>
          <w:bdr w:val="none" w:sz="0" w:space="0" w:color="auto"/>
          <w:lang w:val="en-GB"/>
        </w:rPr>
        <w:t xml:space="preserve"> via</w:t>
      </w:r>
      <w:proofErr w:type="gramEnd"/>
      <w:r w:rsidRPr="00222EF2">
        <w:rPr>
          <w:rFonts w:eastAsia="Times New Roman"/>
          <w:color w:val="auto"/>
          <w:sz w:val="24"/>
          <w:szCs w:val="24"/>
          <w:bdr w:val="none" w:sz="0" w:space="0" w:color="auto"/>
          <w:lang w:val="en-GB"/>
        </w:rPr>
        <w:t xml:space="preserve"> </w:t>
      </w:r>
      <w:r>
        <w:rPr>
          <w:rFonts w:eastAsia="Times New Roman"/>
          <w:color w:val="auto"/>
          <w:sz w:val="24"/>
          <w:szCs w:val="24"/>
          <w:bdr w:val="none" w:sz="0" w:space="0" w:color="auto"/>
          <w:lang w:val="en-GB"/>
        </w:rPr>
        <w:t>bleep 5126</w:t>
      </w:r>
      <w:r w:rsidRPr="00222EF2">
        <w:rPr>
          <w:rFonts w:eastAsia="Times New Roman"/>
          <w:color w:val="auto"/>
          <w:sz w:val="24"/>
          <w:szCs w:val="24"/>
          <w:bdr w:val="none" w:sz="0" w:space="0" w:color="auto"/>
          <w:lang w:val="en-GB"/>
        </w:rPr>
        <w:t xml:space="preserve"> and handover patient to clinical staff and then make arrangements for patients to get to AEC ASAP.</w:t>
      </w:r>
    </w:p>
    <w:p w:rsidR="00022095" w:rsidRPr="00222EF2" w:rsidRDefault="00022095" w:rsidP="000220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b/>
          <w:bCs/>
          <w:color w:val="auto"/>
          <w:sz w:val="24"/>
          <w:szCs w:val="24"/>
          <w:bdr w:val="none" w:sz="0" w:space="0" w:color="auto"/>
          <w:lang w:val="en-GB"/>
        </w:rPr>
        <w:t>Note: AEC HOT clinic cannot be used for patients discharged from ward. Please do not refer any patients to hot clinic from any ward other than AMU and ED as this is not appropriate. </w:t>
      </w:r>
    </w:p>
    <w:p w:rsidR="00022095" w:rsidRPr="00222EF2" w:rsidRDefault="00022095" w:rsidP="000220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b/>
          <w:bCs/>
          <w:color w:val="auto"/>
          <w:sz w:val="24"/>
          <w:szCs w:val="24"/>
          <w:u w:val="single"/>
          <w:bdr w:val="none" w:sz="0" w:space="0" w:color="auto"/>
          <w:lang w:val="en-GB"/>
        </w:rPr>
        <w:t>Patient requiring admission (</w:t>
      </w:r>
      <w:proofErr w:type="spellStart"/>
      <w:r w:rsidRPr="00222EF2">
        <w:rPr>
          <w:rFonts w:eastAsia="Times New Roman"/>
          <w:b/>
          <w:bCs/>
          <w:color w:val="auto"/>
          <w:sz w:val="24"/>
          <w:szCs w:val="24"/>
          <w:u w:val="single"/>
          <w:bdr w:val="none" w:sz="0" w:space="0" w:color="auto"/>
          <w:lang w:val="en-GB"/>
        </w:rPr>
        <w:t>eg</w:t>
      </w:r>
      <w:proofErr w:type="spellEnd"/>
      <w:r w:rsidRPr="00222EF2">
        <w:rPr>
          <w:rFonts w:eastAsia="Times New Roman"/>
          <w:b/>
          <w:bCs/>
          <w:color w:val="auto"/>
          <w:sz w:val="24"/>
          <w:szCs w:val="24"/>
          <w:u w:val="single"/>
          <w:bdr w:val="none" w:sz="0" w:space="0" w:color="auto"/>
          <w:lang w:val="en-GB"/>
        </w:rPr>
        <w:t xml:space="preserve"> overnight bed stay) or not suitable for AEC.</w:t>
      </w:r>
    </w:p>
    <w:p w:rsidR="00022095" w:rsidRPr="00222EF2" w:rsidRDefault="00022095" w:rsidP="00FF1CC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color w:val="auto"/>
          <w:sz w:val="24"/>
          <w:szCs w:val="24"/>
          <w:bdr w:val="none" w:sz="0" w:space="0" w:color="auto"/>
          <w:lang w:val="en-GB"/>
        </w:rPr>
        <w:t>Contact site team on bleep 3456 to try and arrange admission to own speciality ward based beds.</w:t>
      </w:r>
    </w:p>
    <w:p w:rsidR="00022095" w:rsidRPr="00222EF2" w:rsidRDefault="00022095" w:rsidP="00FF1CC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color w:val="auto"/>
          <w:sz w:val="24"/>
          <w:szCs w:val="24"/>
          <w:bdr w:val="none" w:sz="0" w:space="0" w:color="auto"/>
          <w:lang w:val="en-GB"/>
        </w:rPr>
        <w:t>If no beds on own wards available</w:t>
      </w:r>
    </w:p>
    <w:p w:rsidR="00022095" w:rsidRPr="00222EF2" w:rsidRDefault="00022095" w:rsidP="00FF1CC6">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color w:val="auto"/>
          <w:sz w:val="24"/>
          <w:szCs w:val="24"/>
          <w:bdr w:val="none" w:sz="0" w:space="0" w:color="auto"/>
          <w:lang w:val="en-GB"/>
        </w:rPr>
        <w:t xml:space="preserve">Contact MABFAB via </w:t>
      </w:r>
      <w:proofErr w:type="spellStart"/>
      <w:r w:rsidRPr="00222EF2">
        <w:rPr>
          <w:rFonts w:eastAsia="Times New Roman"/>
          <w:color w:val="auto"/>
          <w:sz w:val="24"/>
          <w:szCs w:val="24"/>
          <w:bdr w:val="none" w:sz="0" w:space="0" w:color="auto"/>
          <w:lang w:val="en-GB"/>
        </w:rPr>
        <w:t>ext</w:t>
      </w:r>
      <w:proofErr w:type="spellEnd"/>
      <w:r w:rsidRPr="00222EF2">
        <w:rPr>
          <w:rFonts w:eastAsia="Times New Roman"/>
          <w:color w:val="auto"/>
          <w:sz w:val="24"/>
          <w:szCs w:val="24"/>
          <w:bdr w:val="none" w:sz="0" w:space="0" w:color="auto"/>
          <w:lang w:val="en-GB"/>
        </w:rPr>
        <w:t xml:space="preserve"> </w:t>
      </w:r>
      <w:r w:rsidR="000E107B">
        <w:rPr>
          <w:rFonts w:eastAsia="Times New Roman"/>
          <w:color w:val="auto"/>
          <w:sz w:val="24"/>
          <w:szCs w:val="24"/>
          <w:bdr w:val="none" w:sz="0" w:space="0" w:color="auto"/>
          <w:lang w:val="en-GB"/>
        </w:rPr>
        <w:t>5036</w:t>
      </w:r>
      <w:r w:rsidRPr="00222EF2">
        <w:rPr>
          <w:rFonts w:eastAsia="Times New Roman"/>
          <w:color w:val="auto"/>
          <w:sz w:val="24"/>
          <w:szCs w:val="24"/>
          <w:bdr w:val="none" w:sz="0" w:space="0" w:color="auto"/>
          <w:lang w:val="en-GB"/>
        </w:rPr>
        <w:t xml:space="preserve"> and handover to clinical staff if no response can bleep Lead Physician on 5548</w:t>
      </w:r>
    </w:p>
    <w:p w:rsidR="00022095" w:rsidRPr="00222EF2" w:rsidRDefault="00022095" w:rsidP="00FF1CC6">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color w:val="auto"/>
          <w:sz w:val="24"/>
          <w:szCs w:val="24"/>
          <w:bdr w:val="none" w:sz="0" w:space="0" w:color="auto"/>
          <w:lang w:val="en-GB"/>
        </w:rPr>
        <w:t>Contact Site team on bleep 2180 and they will inform you where space for patient to go is available.</w:t>
      </w:r>
    </w:p>
    <w:p w:rsidR="00022095" w:rsidRPr="00222EF2" w:rsidRDefault="00022095" w:rsidP="000220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GB"/>
        </w:rPr>
      </w:pPr>
      <w:r w:rsidRPr="00222EF2">
        <w:rPr>
          <w:rFonts w:eastAsia="Times New Roman"/>
          <w:color w:val="auto"/>
          <w:sz w:val="24"/>
          <w:szCs w:val="24"/>
          <w:bdr w:val="none" w:sz="0" w:space="0" w:color="auto"/>
          <w:lang w:val="en-GB"/>
        </w:rPr>
        <w:t>The Acute Medicine Consultant – Lead Physician is available on bleep 5548 but please do not contact prior to trying above pathways to prevent unnecessary disturbances of consultant.</w:t>
      </w:r>
    </w:p>
    <w:tbl>
      <w:tblPr>
        <w:tblStyle w:val="TableGrid"/>
        <w:tblW w:w="0" w:type="auto"/>
        <w:tblLook w:val="04A0" w:firstRow="1" w:lastRow="0" w:firstColumn="1" w:lastColumn="0" w:noHBand="0" w:noVBand="1"/>
      </w:tblPr>
      <w:tblGrid>
        <w:gridCol w:w="2478"/>
        <w:gridCol w:w="2487"/>
        <w:gridCol w:w="2925"/>
        <w:gridCol w:w="2786"/>
      </w:tblGrid>
      <w:tr w:rsidR="00333794" w:rsidRPr="00F4769E" w:rsidTr="00333794">
        <w:tc>
          <w:tcPr>
            <w:tcW w:w="3085" w:type="dxa"/>
            <w:vAlign w:val="center"/>
          </w:tcPr>
          <w:p w:rsidR="00333794" w:rsidRPr="00F4769E" w:rsidRDefault="00333794" w:rsidP="00333794">
            <w:pPr>
              <w:spacing w:after="0" w:line="240" w:lineRule="auto"/>
              <w:rPr>
                <w:b/>
                <w:lang w:val="en-GB"/>
              </w:rPr>
            </w:pPr>
            <w:r w:rsidRPr="00F4769E">
              <w:rPr>
                <w:b/>
                <w:lang w:val="en-GB"/>
              </w:rPr>
              <w:t>Hot Clinic</w:t>
            </w:r>
          </w:p>
        </w:tc>
        <w:tc>
          <w:tcPr>
            <w:tcW w:w="3402" w:type="dxa"/>
            <w:vAlign w:val="center"/>
          </w:tcPr>
          <w:p w:rsidR="00333794" w:rsidRPr="00F4769E" w:rsidRDefault="00333794" w:rsidP="00333794">
            <w:pPr>
              <w:spacing w:after="0" w:line="240" w:lineRule="auto"/>
              <w:rPr>
                <w:b/>
                <w:lang w:val="en-GB"/>
              </w:rPr>
            </w:pPr>
            <w:r w:rsidRPr="00F4769E">
              <w:rPr>
                <w:b/>
                <w:lang w:val="en-GB"/>
              </w:rPr>
              <w:t>GP Accepted</w:t>
            </w:r>
          </w:p>
        </w:tc>
        <w:tc>
          <w:tcPr>
            <w:tcW w:w="3969" w:type="dxa"/>
            <w:shd w:val="clear" w:color="auto" w:fill="auto"/>
            <w:vAlign w:val="center"/>
          </w:tcPr>
          <w:p w:rsidR="00333794" w:rsidRPr="00F4769E" w:rsidRDefault="00333794" w:rsidP="00333794">
            <w:pPr>
              <w:spacing w:after="0" w:line="240" w:lineRule="auto"/>
              <w:rPr>
                <w:b/>
                <w:lang w:val="en-GB"/>
              </w:rPr>
            </w:pPr>
            <w:r w:rsidRPr="00F4769E">
              <w:rPr>
                <w:b/>
                <w:lang w:val="en-GB"/>
              </w:rPr>
              <w:t>AED – non ambulatory</w:t>
            </w:r>
          </w:p>
          <w:p w:rsidR="00333794" w:rsidRPr="00F4769E" w:rsidRDefault="00333794" w:rsidP="00333794">
            <w:pPr>
              <w:spacing w:after="0" w:line="240" w:lineRule="auto"/>
              <w:rPr>
                <w:b/>
                <w:lang w:val="en-GB"/>
              </w:rPr>
            </w:pPr>
            <w:r w:rsidRPr="00F4769E">
              <w:rPr>
                <w:b/>
                <w:lang w:val="en-GB"/>
              </w:rPr>
              <w:t xml:space="preserve">bleep </w:t>
            </w:r>
            <w:r>
              <w:rPr>
                <w:b/>
                <w:lang w:val="en-GB"/>
              </w:rPr>
              <w:t>ST</w:t>
            </w:r>
            <w:r w:rsidRPr="00F4769E">
              <w:rPr>
                <w:b/>
                <w:lang w:val="en-GB"/>
              </w:rPr>
              <w:t>R 5085</w:t>
            </w:r>
          </w:p>
        </w:tc>
        <w:tc>
          <w:tcPr>
            <w:tcW w:w="3718" w:type="dxa"/>
            <w:vAlign w:val="center"/>
          </w:tcPr>
          <w:p w:rsidR="00333794" w:rsidRPr="00F4769E" w:rsidRDefault="00333794" w:rsidP="00333794">
            <w:pPr>
              <w:spacing w:after="0" w:line="240" w:lineRule="auto"/>
              <w:rPr>
                <w:b/>
                <w:lang w:val="en-GB"/>
              </w:rPr>
            </w:pPr>
            <w:r w:rsidRPr="00F4769E">
              <w:rPr>
                <w:b/>
                <w:lang w:val="en-GB"/>
              </w:rPr>
              <w:t>AED - Ambulatory</w:t>
            </w:r>
          </w:p>
          <w:p w:rsidR="00333794" w:rsidRPr="00F4769E" w:rsidRDefault="002D2912" w:rsidP="00333794">
            <w:pPr>
              <w:spacing w:after="0" w:line="240" w:lineRule="auto"/>
              <w:rPr>
                <w:b/>
                <w:lang w:val="en-GB"/>
              </w:rPr>
            </w:pPr>
            <w:r>
              <w:rPr>
                <w:b/>
                <w:lang w:val="en-GB"/>
              </w:rPr>
              <w:t>Phone 8280 (b5126)</w:t>
            </w:r>
          </w:p>
          <w:p w:rsidR="00333794" w:rsidRPr="00F4769E" w:rsidRDefault="00333794" w:rsidP="00333794">
            <w:pPr>
              <w:spacing w:after="0" w:line="240" w:lineRule="auto"/>
              <w:rPr>
                <w:b/>
                <w:lang w:val="en-GB"/>
              </w:rPr>
            </w:pPr>
            <w:r w:rsidRPr="00F4769E">
              <w:rPr>
                <w:b/>
                <w:lang w:val="en-GB"/>
              </w:rPr>
              <w:t>(overnight STR bleep 5085)</w:t>
            </w:r>
          </w:p>
        </w:tc>
      </w:tr>
      <w:tr w:rsidR="00333794" w:rsidRPr="00F4769E" w:rsidTr="00333794">
        <w:tc>
          <w:tcPr>
            <w:tcW w:w="14174" w:type="dxa"/>
            <w:gridSpan w:val="4"/>
          </w:tcPr>
          <w:p w:rsidR="00333794" w:rsidRPr="00F4769E" w:rsidRDefault="00333794" w:rsidP="00333794">
            <w:pPr>
              <w:spacing w:after="0" w:line="240" w:lineRule="auto"/>
              <w:rPr>
                <w:lang w:val="en-GB"/>
              </w:rPr>
            </w:pPr>
            <w:r w:rsidRPr="00F4769E">
              <w:rPr>
                <w:lang w:val="en-GB"/>
              </w:rPr>
              <w:t>All patients on arrival should have EWS carried out within 30minutes by the team in charge of the area they attend</w:t>
            </w:r>
          </w:p>
        </w:tc>
      </w:tr>
      <w:tr w:rsidR="00333794" w:rsidRPr="00F4769E" w:rsidTr="00333794">
        <w:trPr>
          <w:trHeight w:val="2112"/>
        </w:trPr>
        <w:tc>
          <w:tcPr>
            <w:tcW w:w="3085" w:type="dxa"/>
            <w:vMerge w:val="restart"/>
            <w:shd w:val="clear" w:color="auto" w:fill="auto"/>
          </w:tcPr>
          <w:p w:rsidR="00333794" w:rsidRPr="00F4769E" w:rsidRDefault="00333794" w:rsidP="00333794">
            <w:pPr>
              <w:spacing w:after="0" w:line="240" w:lineRule="auto"/>
              <w:rPr>
                <w:lang w:val="en-GB"/>
              </w:rPr>
            </w:pPr>
            <w:r w:rsidRPr="00F4769E">
              <w:rPr>
                <w:lang w:val="en-GB"/>
              </w:rPr>
              <w:t xml:space="preserve">Referral on </w:t>
            </w:r>
            <w:r>
              <w:rPr>
                <w:lang w:val="en-GB"/>
              </w:rPr>
              <w:t>ICE/Dashboard</w:t>
            </w:r>
            <w:r w:rsidRPr="00F4769E">
              <w:rPr>
                <w:lang w:val="en-GB"/>
              </w:rPr>
              <w:t xml:space="preserve"> after discussion with medical team. Please state if patient is a COVID risk as will need to be seen in side room *. </w:t>
            </w:r>
          </w:p>
          <w:p w:rsidR="00333794" w:rsidRPr="00F4769E" w:rsidRDefault="00333794" w:rsidP="00333794">
            <w:pPr>
              <w:spacing w:after="0" w:line="240" w:lineRule="auto"/>
              <w:rPr>
                <w:lang w:val="en-GB"/>
              </w:rPr>
            </w:pPr>
          </w:p>
        </w:tc>
        <w:tc>
          <w:tcPr>
            <w:tcW w:w="3402" w:type="dxa"/>
            <w:vMerge w:val="restart"/>
          </w:tcPr>
          <w:p w:rsidR="00333794" w:rsidRPr="00F4769E" w:rsidRDefault="00333794" w:rsidP="00333794">
            <w:pPr>
              <w:spacing w:after="0" w:line="240" w:lineRule="auto"/>
              <w:rPr>
                <w:b/>
                <w:lang w:val="en-GB"/>
              </w:rPr>
            </w:pPr>
            <w:r w:rsidRPr="00F4769E">
              <w:rPr>
                <w:b/>
                <w:lang w:val="en-GB"/>
              </w:rPr>
              <w:t xml:space="preserve">Patient only medically accepted </w:t>
            </w:r>
          </w:p>
          <w:p w:rsidR="00333794" w:rsidRPr="00F4769E" w:rsidRDefault="00333794" w:rsidP="00333794">
            <w:pPr>
              <w:spacing w:after="0" w:line="240" w:lineRule="auto"/>
              <w:rPr>
                <w:lang w:val="en-GB"/>
              </w:rPr>
            </w:pPr>
            <w:r w:rsidRPr="00F4769E">
              <w:rPr>
                <w:lang w:val="en-GB"/>
              </w:rPr>
              <w:t xml:space="preserve">If patient is on </w:t>
            </w:r>
            <w:proofErr w:type="spellStart"/>
            <w:r w:rsidRPr="00F4769E">
              <w:rPr>
                <w:lang w:val="en-GB"/>
              </w:rPr>
              <w:t>Adastra</w:t>
            </w:r>
            <w:proofErr w:type="spellEnd"/>
            <w:r w:rsidRPr="00F4769E">
              <w:rPr>
                <w:lang w:val="en-GB"/>
              </w:rPr>
              <w:t xml:space="preserve"> list, then clerks print </w:t>
            </w:r>
            <w:proofErr w:type="spellStart"/>
            <w:r w:rsidRPr="00F4769E">
              <w:rPr>
                <w:lang w:val="en-GB"/>
              </w:rPr>
              <w:t>Adastra</w:t>
            </w:r>
            <w:proofErr w:type="spellEnd"/>
            <w:r w:rsidRPr="00F4769E">
              <w:rPr>
                <w:lang w:val="en-GB"/>
              </w:rPr>
              <w:t xml:space="preserve"> sheet for case notes and ensure patient is added to the medical take list.</w:t>
            </w:r>
          </w:p>
          <w:p w:rsidR="00333794" w:rsidRPr="00F4769E" w:rsidRDefault="00333794" w:rsidP="00333794">
            <w:pPr>
              <w:spacing w:after="0" w:line="240" w:lineRule="auto"/>
              <w:rPr>
                <w:lang w:val="en-GB"/>
              </w:rPr>
            </w:pPr>
            <w:r w:rsidRPr="00F4769E">
              <w:rPr>
                <w:lang w:val="en-GB"/>
              </w:rPr>
              <w:t>COVID patients to be seen in side room ED or AMU</w:t>
            </w:r>
          </w:p>
        </w:tc>
        <w:tc>
          <w:tcPr>
            <w:tcW w:w="3969" w:type="dxa"/>
            <w:shd w:val="clear" w:color="auto" w:fill="auto"/>
          </w:tcPr>
          <w:p w:rsidR="00333794" w:rsidRPr="00F4769E" w:rsidRDefault="00333794" w:rsidP="00333794">
            <w:pPr>
              <w:spacing w:after="0" w:line="240" w:lineRule="auto"/>
              <w:rPr>
                <w:b/>
                <w:lang w:val="en-GB"/>
              </w:rPr>
            </w:pPr>
            <w:r w:rsidRPr="00F4769E">
              <w:rPr>
                <w:b/>
                <w:lang w:val="en-GB"/>
              </w:rPr>
              <w:t xml:space="preserve">Post AED clerking </w:t>
            </w:r>
          </w:p>
          <w:p w:rsidR="00333794" w:rsidRPr="00F4769E" w:rsidRDefault="00333794" w:rsidP="00333794">
            <w:pPr>
              <w:spacing w:after="0" w:line="240" w:lineRule="auto"/>
              <w:rPr>
                <w:lang w:val="en-GB"/>
              </w:rPr>
            </w:pPr>
            <w:r w:rsidRPr="00F4769E">
              <w:rPr>
                <w:lang w:val="en-GB"/>
              </w:rPr>
              <w:t xml:space="preserve">Referrals made to medical </w:t>
            </w:r>
            <w:r>
              <w:rPr>
                <w:lang w:val="en-GB"/>
              </w:rPr>
              <w:t>ST</w:t>
            </w:r>
            <w:r w:rsidRPr="00F4769E">
              <w:rPr>
                <w:lang w:val="en-GB"/>
              </w:rPr>
              <w:t xml:space="preserve">R on bleep 5085 </w:t>
            </w:r>
          </w:p>
          <w:p w:rsidR="00333794" w:rsidRPr="00F4769E" w:rsidRDefault="00333794" w:rsidP="00333794">
            <w:pPr>
              <w:spacing w:after="0" w:line="240" w:lineRule="auto"/>
              <w:rPr>
                <w:lang w:val="en-GB"/>
              </w:rPr>
            </w:pPr>
            <w:r w:rsidRPr="00F4769E">
              <w:rPr>
                <w:lang w:val="en-GB"/>
              </w:rPr>
              <w:t xml:space="preserve">Transfer immediately to MABFAB if agreed </w:t>
            </w:r>
          </w:p>
          <w:p w:rsidR="00333794" w:rsidRPr="00F4769E" w:rsidRDefault="00333794" w:rsidP="00333794">
            <w:pPr>
              <w:spacing w:after="0" w:line="240" w:lineRule="auto"/>
              <w:rPr>
                <w:lang w:val="en-GB"/>
              </w:rPr>
            </w:pPr>
          </w:p>
        </w:tc>
        <w:tc>
          <w:tcPr>
            <w:tcW w:w="3718" w:type="dxa"/>
            <w:shd w:val="clear" w:color="auto" w:fill="auto"/>
          </w:tcPr>
          <w:p w:rsidR="00333794" w:rsidRPr="00F4769E" w:rsidRDefault="00333794" w:rsidP="00333794">
            <w:pPr>
              <w:spacing w:after="0" w:line="240" w:lineRule="auto"/>
              <w:rPr>
                <w:b/>
                <w:lang w:val="en-GB"/>
              </w:rPr>
            </w:pPr>
            <w:r w:rsidRPr="00F4769E">
              <w:rPr>
                <w:b/>
                <w:lang w:val="en-GB"/>
              </w:rPr>
              <w:t>Post AED Clerking</w:t>
            </w:r>
          </w:p>
          <w:p w:rsidR="00333794" w:rsidRPr="00F4769E" w:rsidRDefault="00333794" w:rsidP="00333794">
            <w:pPr>
              <w:spacing w:after="0" w:line="240" w:lineRule="auto"/>
              <w:rPr>
                <w:lang w:val="en-GB"/>
              </w:rPr>
            </w:pPr>
            <w:r w:rsidRPr="00F4769E">
              <w:rPr>
                <w:lang w:val="en-GB"/>
              </w:rPr>
              <w:t xml:space="preserve">Referrals to AEC consultant bleep 5126 or 8pm-9am to </w:t>
            </w:r>
            <w:proofErr w:type="spellStart"/>
            <w:r w:rsidRPr="00F4769E">
              <w:rPr>
                <w:lang w:val="en-GB"/>
              </w:rPr>
              <w:t>StR</w:t>
            </w:r>
            <w:proofErr w:type="spellEnd"/>
            <w:r w:rsidRPr="00F4769E">
              <w:rPr>
                <w:lang w:val="en-GB"/>
              </w:rPr>
              <w:t xml:space="preserve"> on bleep 5085. </w:t>
            </w:r>
          </w:p>
          <w:p w:rsidR="00333794" w:rsidRPr="00F4769E" w:rsidRDefault="00333794" w:rsidP="00333794">
            <w:pPr>
              <w:spacing w:after="0" w:line="240" w:lineRule="auto"/>
              <w:rPr>
                <w:lang w:val="en-GB"/>
              </w:rPr>
            </w:pPr>
            <w:r w:rsidRPr="00F4769E">
              <w:rPr>
                <w:lang w:val="en-GB"/>
              </w:rPr>
              <w:t xml:space="preserve">Transfer immediately to AEC </w:t>
            </w:r>
          </w:p>
        </w:tc>
      </w:tr>
      <w:tr w:rsidR="00333794" w:rsidRPr="00F4769E" w:rsidTr="00333794">
        <w:trPr>
          <w:trHeight w:val="945"/>
        </w:trPr>
        <w:tc>
          <w:tcPr>
            <w:tcW w:w="3085" w:type="dxa"/>
            <w:vMerge/>
            <w:shd w:val="clear" w:color="auto" w:fill="auto"/>
          </w:tcPr>
          <w:p w:rsidR="00333794" w:rsidRPr="00F4769E" w:rsidRDefault="00333794" w:rsidP="00333794">
            <w:pPr>
              <w:spacing w:after="0" w:line="240" w:lineRule="auto"/>
              <w:rPr>
                <w:lang w:val="en-GB"/>
              </w:rPr>
            </w:pPr>
          </w:p>
        </w:tc>
        <w:tc>
          <w:tcPr>
            <w:tcW w:w="3402" w:type="dxa"/>
            <w:vMerge/>
          </w:tcPr>
          <w:p w:rsidR="00333794" w:rsidRPr="00F4769E" w:rsidRDefault="00333794" w:rsidP="00333794">
            <w:pPr>
              <w:spacing w:after="0" w:line="240" w:lineRule="auto"/>
              <w:rPr>
                <w:b/>
                <w:lang w:val="en-GB"/>
              </w:rPr>
            </w:pPr>
          </w:p>
        </w:tc>
        <w:tc>
          <w:tcPr>
            <w:tcW w:w="7687" w:type="dxa"/>
            <w:gridSpan w:val="2"/>
            <w:shd w:val="clear" w:color="auto" w:fill="auto"/>
          </w:tcPr>
          <w:p w:rsidR="00333794" w:rsidRPr="00F4769E" w:rsidRDefault="00333794" w:rsidP="00333794">
            <w:pPr>
              <w:spacing w:after="0" w:line="240" w:lineRule="auto"/>
              <w:rPr>
                <w:lang w:val="en-GB"/>
              </w:rPr>
            </w:pPr>
            <w:r w:rsidRPr="00F4769E">
              <w:rPr>
                <w:lang w:val="en-GB"/>
              </w:rPr>
              <w:t>Please ensure</w:t>
            </w:r>
            <w:r w:rsidRPr="00F4769E">
              <w:rPr>
                <w:b/>
                <w:lang w:val="en-GB"/>
              </w:rPr>
              <w:t xml:space="preserve"> </w:t>
            </w:r>
            <w:r w:rsidRPr="00F4769E">
              <w:rPr>
                <w:lang w:val="en-GB"/>
              </w:rPr>
              <w:t xml:space="preserve">EPMA/VTE/iv fluids have been prescribed and </w:t>
            </w:r>
            <w:r>
              <w:rPr>
                <w:lang w:val="en-GB"/>
              </w:rPr>
              <w:t>added to medical take list</w:t>
            </w:r>
          </w:p>
        </w:tc>
      </w:tr>
      <w:tr w:rsidR="00333794" w:rsidRPr="00F4769E" w:rsidTr="00333794">
        <w:tc>
          <w:tcPr>
            <w:tcW w:w="3085" w:type="dxa"/>
            <w:shd w:val="clear" w:color="auto" w:fill="95B3D7" w:themeFill="accent1" w:themeFillTint="99"/>
          </w:tcPr>
          <w:p w:rsidR="00333794" w:rsidRPr="00F4769E" w:rsidRDefault="00333794" w:rsidP="00333794">
            <w:pPr>
              <w:spacing w:after="0" w:line="240" w:lineRule="auto"/>
              <w:rPr>
                <w:lang w:val="en-GB"/>
              </w:rPr>
            </w:pPr>
            <w:r>
              <w:rPr>
                <w:lang w:val="en-GB"/>
              </w:rPr>
              <w:t>I</w:t>
            </w:r>
            <w:r w:rsidRPr="00F4769E">
              <w:rPr>
                <w:lang w:val="en-GB"/>
              </w:rPr>
              <w:t xml:space="preserve">f potential COVID will need to be seen in </w:t>
            </w:r>
            <w:proofErr w:type="spellStart"/>
            <w:r w:rsidRPr="00F4769E">
              <w:rPr>
                <w:lang w:val="en-GB"/>
              </w:rPr>
              <w:t>sideroom</w:t>
            </w:r>
            <w:proofErr w:type="spellEnd"/>
            <w:r w:rsidRPr="00F4769E">
              <w:rPr>
                <w:lang w:val="en-GB"/>
              </w:rPr>
              <w:t xml:space="preserve"> or virtually</w:t>
            </w:r>
          </w:p>
        </w:tc>
        <w:tc>
          <w:tcPr>
            <w:tcW w:w="3402" w:type="dxa"/>
            <w:shd w:val="clear" w:color="auto" w:fill="95B3D7" w:themeFill="accent1" w:themeFillTint="99"/>
          </w:tcPr>
          <w:p w:rsidR="00333794" w:rsidRPr="00F4769E" w:rsidRDefault="00333794" w:rsidP="00333794">
            <w:pPr>
              <w:spacing w:after="0" w:line="240" w:lineRule="auto"/>
              <w:rPr>
                <w:lang w:val="en-GB"/>
              </w:rPr>
            </w:pPr>
            <w:r w:rsidRPr="00F4769E">
              <w:rPr>
                <w:lang w:val="en-GB"/>
              </w:rPr>
              <w:t xml:space="preserve">After 9pm inform </w:t>
            </w:r>
            <w:proofErr w:type="spellStart"/>
            <w:r w:rsidRPr="00F4769E">
              <w:rPr>
                <w:lang w:val="en-GB"/>
              </w:rPr>
              <w:t>StR</w:t>
            </w:r>
            <w:proofErr w:type="spellEnd"/>
            <w:r w:rsidRPr="00F4769E">
              <w:rPr>
                <w:lang w:val="en-GB"/>
              </w:rPr>
              <w:t xml:space="preserve"> 5085</w:t>
            </w:r>
          </w:p>
        </w:tc>
        <w:tc>
          <w:tcPr>
            <w:tcW w:w="3969" w:type="dxa"/>
            <w:shd w:val="clear" w:color="auto" w:fill="95B3D7" w:themeFill="accent1" w:themeFillTint="99"/>
          </w:tcPr>
          <w:p w:rsidR="00333794" w:rsidRPr="00F4769E" w:rsidRDefault="00333794" w:rsidP="00333794">
            <w:pPr>
              <w:spacing w:after="0" w:line="240" w:lineRule="auto"/>
              <w:rPr>
                <w:b/>
                <w:lang w:val="en-GB"/>
              </w:rPr>
            </w:pPr>
            <w:proofErr w:type="spellStart"/>
            <w:r w:rsidRPr="00F4769E">
              <w:rPr>
                <w:b/>
                <w:lang w:val="en-GB"/>
              </w:rPr>
              <w:t>Pitstopping</w:t>
            </w:r>
            <w:proofErr w:type="spellEnd"/>
            <w:r w:rsidRPr="00F4769E">
              <w:rPr>
                <w:b/>
                <w:lang w:val="en-GB"/>
              </w:rPr>
              <w:t xml:space="preserve"> </w:t>
            </w:r>
          </w:p>
          <w:p w:rsidR="00333794" w:rsidRPr="00F4769E" w:rsidRDefault="00333794" w:rsidP="00333794">
            <w:pPr>
              <w:spacing w:after="0" w:line="240" w:lineRule="auto"/>
              <w:rPr>
                <w:lang w:val="en-GB"/>
              </w:rPr>
            </w:pPr>
            <w:r w:rsidRPr="00F4769E">
              <w:rPr>
                <w:lang w:val="en-GB"/>
              </w:rPr>
              <w:t xml:space="preserve">Referrals must be made to medical </w:t>
            </w:r>
            <w:proofErr w:type="spellStart"/>
            <w:r w:rsidRPr="00F4769E">
              <w:rPr>
                <w:lang w:val="en-GB"/>
              </w:rPr>
              <w:t>StR</w:t>
            </w:r>
            <w:proofErr w:type="spellEnd"/>
            <w:r w:rsidRPr="00F4769E">
              <w:rPr>
                <w:lang w:val="en-GB"/>
              </w:rPr>
              <w:t xml:space="preserve"> on bleep 5085</w:t>
            </w:r>
          </w:p>
          <w:p w:rsidR="00333794" w:rsidRPr="00F4769E" w:rsidRDefault="00333794" w:rsidP="00333794">
            <w:pPr>
              <w:spacing w:after="0" w:line="240" w:lineRule="auto"/>
              <w:rPr>
                <w:lang w:val="en-GB"/>
              </w:rPr>
            </w:pPr>
          </w:p>
        </w:tc>
        <w:tc>
          <w:tcPr>
            <w:tcW w:w="3718" w:type="dxa"/>
            <w:shd w:val="clear" w:color="auto" w:fill="95B3D7" w:themeFill="accent1" w:themeFillTint="99"/>
          </w:tcPr>
          <w:p w:rsidR="00333794" w:rsidRPr="00F4769E" w:rsidRDefault="00333794" w:rsidP="00333794">
            <w:pPr>
              <w:spacing w:after="0" w:line="240" w:lineRule="auto"/>
              <w:rPr>
                <w:b/>
                <w:lang w:val="en-GB"/>
              </w:rPr>
            </w:pPr>
            <w:proofErr w:type="spellStart"/>
            <w:r w:rsidRPr="00F4769E">
              <w:rPr>
                <w:b/>
                <w:lang w:val="en-GB"/>
              </w:rPr>
              <w:t>Pitstopping</w:t>
            </w:r>
            <w:proofErr w:type="spellEnd"/>
            <w:r w:rsidRPr="00F4769E">
              <w:rPr>
                <w:b/>
                <w:lang w:val="en-GB"/>
              </w:rPr>
              <w:t xml:space="preserve"> or </w:t>
            </w:r>
            <w:proofErr w:type="spellStart"/>
            <w:r w:rsidRPr="00F4769E">
              <w:rPr>
                <w:b/>
                <w:lang w:val="en-GB"/>
              </w:rPr>
              <w:t>striage</w:t>
            </w:r>
            <w:proofErr w:type="spellEnd"/>
          </w:p>
          <w:p w:rsidR="00333794" w:rsidRPr="00F4769E" w:rsidRDefault="00333794" w:rsidP="002D2912">
            <w:pPr>
              <w:spacing w:after="0" w:line="240" w:lineRule="auto"/>
              <w:rPr>
                <w:lang w:val="en-GB"/>
              </w:rPr>
            </w:pPr>
            <w:r w:rsidRPr="00F4769E">
              <w:rPr>
                <w:b/>
                <w:lang w:val="en-GB"/>
              </w:rPr>
              <w:t>Patients</w:t>
            </w:r>
            <w:r w:rsidRPr="00F4769E">
              <w:rPr>
                <w:lang w:val="en-GB"/>
              </w:rPr>
              <w:t xml:space="preserve"> with a clear medical presentation p</w:t>
            </w:r>
            <w:r w:rsidR="002D2912">
              <w:rPr>
                <w:lang w:val="en-GB"/>
              </w:rPr>
              <w:t>rior to clerking, refer to AEC phone 8280 (</w:t>
            </w:r>
            <w:r w:rsidRPr="00F4769E">
              <w:rPr>
                <w:lang w:val="en-GB"/>
              </w:rPr>
              <w:t>bleep  5126</w:t>
            </w:r>
            <w:r w:rsidR="002D2912">
              <w:rPr>
                <w:lang w:val="en-GB"/>
              </w:rPr>
              <w:t>)</w:t>
            </w:r>
            <w:r w:rsidRPr="00F4769E">
              <w:rPr>
                <w:lang w:val="en-GB"/>
              </w:rPr>
              <w:t xml:space="preserve"> and if accepted </w:t>
            </w:r>
            <w:r>
              <w:rPr>
                <w:lang w:val="en-GB"/>
              </w:rPr>
              <w:t>clerical team to transfer to AEC system</w:t>
            </w:r>
            <w:r w:rsidRPr="00F4769E">
              <w:rPr>
                <w:lang w:val="en-GB"/>
              </w:rPr>
              <w:t xml:space="preserve">  </w:t>
            </w:r>
          </w:p>
        </w:tc>
      </w:tr>
      <w:tr w:rsidR="00333794" w:rsidRPr="00F4769E" w:rsidTr="00333794">
        <w:tc>
          <w:tcPr>
            <w:tcW w:w="14174" w:type="dxa"/>
            <w:gridSpan w:val="4"/>
            <w:shd w:val="clear" w:color="auto" w:fill="E5B8B7" w:themeFill="accent2" w:themeFillTint="66"/>
          </w:tcPr>
          <w:p w:rsidR="00333794" w:rsidRPr="00F4769E" w:rsidRDefault="00333794" w:rsidP="00333794">
            <w:pPr>
              <w:spacing w:after="0" w:line="240" w:lineRule="auto"/>
              <w:rPr>
                <w:lang w:val="en-GB"/>
              </w:rPr>
            </w:pPr>
            <w:r w:rsidRPr="00F4769E">
              <w:rPr>
                <w:lang w:val="en-GB"/>
              </w:rPr>
              <w:t xml:space="preserve">Any patient with high NEWS or a medical condition requiring a resus bed should go to resus and the medical </w:t>
            </w:r>
            <w:proofErr w:type="spellStart"/>
            <w:r w:rsidRPr="00F4769E">
              <w:rPr>
                <w:lang w:val="en-GB"/>
              </w:rPr>
              <w:t>StR</w:t>
            </w:r>
            <w:proofErr w:type="spellEnd"/>
            <w:r w:rsidRPr="00F4769E">
              <w:rPr>
                <w:lang w:val="en-GB"/>
              </w:rPr>
              <w:t xml:space="preserve"> on bleep 5085 should be informed. If the patient is considered suitable for HCA in AMU discuss with med consultant </w:t>
            </w:r>
          </w:p>
        </w:tc>
      </w:tr>
      <w:tr w:rsidR="00333794" w:rsidRPr="00F4769E" w:rsidTr="00333794">
        <w:tc>
          <w:tcPr>
            <w:tcW w:w="14174" w:type="dxa"/>
            <w:gridSpan w:val="4"/>
          </w:tcPr>
          <w:p w:rsidR="00333794" w:rsidRPr="00F4769E" w:rsidRDefault="00333794" w:rsidP="00333794">
            <w:pPr>
              <w:spacing w:after="0" w:line="240" w:lineRule="auto"/>
              <w:rPr>
                <w:b/>
                <w:lang w:val="en-GB"/>
              </w:rPr>
            </w:pPr>
            <w:proofErr w:type="spellStart"/>
            <w:r w:rsidRPr="00F4769E">
              <w:rPr>
                <w:b/>
                <w:lang w:val="en-GB"/>
              </w:rPr>
              <w:t>Striage</w:t>
            </w:r>
            <w:proofErr w:type="spellEnd"/>
            <w:r w:rsidRPr="00F4769E">
              <w:rPr>
                <w:b/>
                <w:lang w:val="en-GB"/>
              </w:rPr>
              <w:t xml:space="preserve"> and ED </w:t>
            </w:r>
            <w:proofErr w:type="spellStart"/>
            <w:r w:rsidRPr="00F4769E">
              <w:rPr>
                <w:b/>
                <w:lang w:val="en-GB"/>
              </w:rPr>
              <w:t>pitstop</w:t>
            </w:r>
            <w:proofErr w:type="spellEnd"/>
            <w:r w:rsidRPr="00F4769E">
              <w:rPr>
                <w:b/>
                <w:lang w:val="en-GB"/>
              </w:rPr>
              <w:t xml:space="preserve"> to Medicine should not take place overnight 8pm-9am due to reduced medical staffing:</w:t>
            </w:r>
          </w:p>
          <w:p w:rsidR="00333794" w:rsidRPr="00F4769E" w:rsidRDefault="00333794" w:rsidP="00333794">
            <w:pPr>
              <w:spacing w:after="0" w:line="240" w:lineRule="auto"/>
              <w:rPr>
                <w:b/>
                <w:lang w:val="en-GB"/>
              </w:rPr>
            </w:pPr>
            <w:r w:rsidRPr="00F4769E">
              <w:rPr>
                <w:b/>
                <w:lang w:val="en-GB"/>
              </w:rPr>
              <w:t xml:space="preserve">After 8pm if a patient arrives with GP letter they can be referred to Medical </w:t>
            </w:r>
            <w:proofErr w:type="spellStart"/>
            <w:r w:rsidRPr="00F4769E">
              <w:rPr>
                <w:b/>
                <w:lang w:val="en-GB"/>
              </w:rPr>
              <w:t>StR</w:t>
            </w:r>
            <w:proofErr w:type="spellEnd"/>
            <w:r w:rsidRPr="00F4769E">
              <w:rPr>
                <w:b/>
                <w:lang w:val="en-GB"/>
              </w:rPr>
              <w:t xml:space="preserve"> after a comprehensive </w:t>
            </w:r>
            <w:proofErr w:type="spellStart"/>
            <w:r w:rsidRPr="00F4769E">
              <w:rPr>
                <w:b/>
                <w:lang w:val="en-GB"/>
              </w:rPr>
              <w:t>pitstop</w:t>
            </w:r>
            <w:proofErr w:type="spellEnd"/>
          </w:p>
          <w:p w:rsidR="00333794" w:rsidRPr="00F4769E" w:rsidRDefault="00333794" w:rsidP="00333794">
            <w:pPr>
              <w:spacing w:after="0" w:line="240" w:lineRule="auto"/>
              <w:rPr>
                <w:lang w:val="en-GB"/>
              </w:rPr>
            </w:pPr>
            <w:r w:rsidRPr="00F4769E">
              <w:rPr>
                <w:lang w:val="en-GB"/>
              </w:rPr>
              <w:t>Weekends and bank holidays: Capacity may be limited to and must be discussed with appropriate consultant as directed above.</w:t>
            </w:r>
          </w:p>
        </w:tc>
      </w:tr>
    </w:tbl>
    <w:p w:rsidR="005839D0" w:rsidRDefault="005839D0" w:rsidP="000E107B">
      <w:pPr>
        <w:spacing w:after="0" w:line="240" w:lineRule="auto"/>
        <w:rPr>
          <w:b/>
          <w:bCs/>
          <w:color w:val="FFFFFF"/>
          <w:u w:color="FFFFFF"/>
        </w:rPr>
      </w:pPr>
      <w:proofErr w:type="spellStart"/>
      <w:proofErr w:type="gramStart"/>
      <w:r>
        <w:rPr>
          <w:b/>
          <w:bCs/>
          <w:color w:val="FFFFFF"/>
          <w:u w:color="FFFFFF"/>
        </w:rPr>
        <w:lastRenderedPageBreak/>
        <w:t>mentia</w:t>
      </w:r>
      <w:proofErr w:type="spellEnd"/>
      <w:proofErr w:type="gramEnd"/>
      <w:r>
        <w:rPr>
          <w:b/>
          <w:bCs/>
          <w:color w:val="FFFFFF"/>
          <w:u w:color="FFFFFF"/>
        </w:rPr>
        <w:t xml:space="preserve"> Screen</w:t>
      </w:r>
    </w:p>
    <w:p w:rsidR="005839D0" w:rsidRDefault="005839D0" w:rsidP="005839D0">
      <w:pPr>
        <w:pStyle w:val="Heading2"/>
        <w:pBdr>
          <w:top w:val="single" w:sz="4" w:space="0" w:color="000000"/>
          <w:left w:val="single" w:sz="4" w:space="0" w:color="000000"/>
          <w:bottom w:val="single" w:sz="4" w:space="0" w:color="000000"/>
          <w:right w:val="single" w:sz="4" w:space="0" w:color="000000"/>
        </w:pBdr>
      </w:pPr>
      <w:r>
        <w:t>The electronic take lists and white boards</w:t>
      </w:r>
    </w:p>
    <w:p w:rsidR="005839D0" w:rsidRDefault="005839D0" w:rsidP="005839D0">
      <w:r>
        <w:t xml:space="preserve">We have recently installed a new computer system into </w:t>
      </w:r>
      <w:proofErr w:type="spellStart"/>
      <w:r>
        <w:t>Aintree</w:t>
      </w:r>
      <w:proofErr w:type="spellEnd"/>
      <w:r>
        <w:t xml:space="preserve"> (</w:t>
      </w:r>
      <w:proofErr w:type="spellStart"/>
      <w:r>
        <w:t>paperlite</w:t>
      </w:r>
      <w:proofErr w:type="spellEnd"/>
      <w:r>
        <w:t>).  You should receive training on this as part of hospital induction below lays out the management and oversight process for patients within Acute Medicine.</w:t>
      </w:r>
    </w:p>
    <w:p w:rsidR="005839D0" w:rsidRPr="002A1B5F" w:rsidRDefault="000E107B" w:rsidP="005839D0">
      <w:pPr>
        <w:rPr>
          <w:b/>
        </w:rPr>
      </w:pPr>
      <w:r>
        <w:rPr>
          <w:noProof/>
          <w:lang w:val="en-GB"/>
        </w:rPr>
        <mc:AlternateContent>
          <mc:Choice Requires="wps">
            <w:drawing>
              <wp:anchor distT="0" distB="0" distL="114300" distR="114300" simplePos="0" relativeHeight="251675648" behindDoc="0" locked="0" layoutInCell="1" allowOverlap="1" wp14:anchorId="11A8CBBE" wp14:editId="139CFA6A">
                <wp:simplePos x="0" y="0"/>
                <wp:positionH relativeFrom="column">
                  <wp:posOffset>2826531</wp:posOffset>
                </wp:positionH>
                <wp:positionV relativeFrom="paragraph">
                  <wp:posOffset>598952</wp:posOffset>
                </wp:positionV>
                <wp:extent cx="306777" cy="4516218"/>
                <wp:effectExtent l="0" t="28257" r="0" b="46038"/>
                <wp:wrapNone/>
                <wp:docPr id="14" name="Down Arrow 14"/>
                <wp:cNvGraphicFramePr/>
                <a:graphic xmlns:a="http://schemas.openxmlformats.org/drawingml/2006/main">
                  <a:graphicData uri="http://schemas.microsoft.com/office/word/2010/wordprocessingShape">
                    <wps:wsp>
                      <wps:cNvSpPr/>
                      <wps:spPr>
                        <a:xfrm rot="5400000" flipH="1">
                          <a:off x="0" y="0"/>
                          <a:ext cx="306777" cy="4516218"/>
                        </a:xfrm>
                        <a:prstGeom prst="downArrow">
                          <a:avLst>
                            <a:gd name="adj1" fmla="val 50000"/>
                            <a:gd name="adj2" fmla="val 61112"/>
                          </a:avLst>
                        </a:prstGeom>
                        <a:no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222.55pt;margin-top:47.15pt;width:24.15pt;height:355.6pt;rotation:-9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NygIAAPwFAAAOAAAAZHJzL2Uyb0RvYy54bWysVMlu2zAQvRfoPxC8N7KcxAmEyIERI22B&#10;IDGaFDnTFGmroDgsSVt2v77DkWS7yyVFdRCG5CzvzXZzu2sM2yofarAlz89GnCkroartquRfX+4/&#10;XHMWorCVMGBVyfcq8Nvp+3c3rSvUGNZgKuUZOrGhaF3J1zG6IsuCXKtGhDNwyuKjBt+IiEe/yiov&#10;WvTemGw8Gk2yFnzlPEgVAt7Ou0c+Jf9aKxmftA4qMlNyxBbp7+m/TP9seiOKlRduXcsehvgHFI2o&#10;LQY9uJqLKNjG13+4amrpIYCOZxKaDLSupSIOyCYf/cbmeS2cIi6YnOAOaQr/z6183C48qyus3QVn&#10;VjRYozm0ls28h5bhJWaodaFAxWe38P0poJjo7rRvmAdM6+XFKH2caVO7T+iO0oEE2Y6yvT9kW+0i&#10;k3h5PppcXV1xJvHp4jKfjPPrFCzrvCbvzof4UUHDklDyCnERLHIttg8hUsqrHreovuUYvzFYwa0w&#10;7JIAdRU+0Rmf6kzyPB/3YXuPCGAInNxbuK+NIS/Gsrbk40QVYQtsV21EJDQBTF0lxWRC3avujGcI&#10;o+RCSmVj3kf5RTMFmouw7hTpKamJwsPGVl02jE0XipoZKdNzcOf0mirT1YKkuDcqKRv7RWmsKqW+&#10;Q+RXywSoa32cTWQwDAASJoOkqJHCG217kyPIN9p3zNCI4oONB3uLK4OydkIuiUuo9ti11HfIIzh5&#10;X2MiH0SIC+Gx+tgGuJPiE/60AawZ9BJna/A//naf9HGs8JWzFvdBycP3jfCKM/PZ4sBhnDgIfhCW&#10;g2A3zR1gqTEwoiHx/DpPbeKjoSOK2kPziutqliLhWViJ8UoeB/EuduXBdSfVbEZKuCaciA/22clh&#10;qFLTvOxehXf9YEQcqUcYtoUoqJG75jnqpuxamG0i6Do1UXbMZH/AFUPj16/DtMNOz6R1XNrTnwAA&#10;AP//AwBQSwMEFAAGAAgAAAAhAAo2vA/gAAAACwEAAA8AAABkcnMvZG93bnJldi54bWxMj0FPwzAM&#10;he9I/IfISNxY2lJYV5pOE6KI22CbBMes9dqKxilJtpV/jznBzc9+ev5esZzMIE7ofG9JQTyLQCDV&#10;tumpVbDbVjcZCB80NXqwhAq+0cOyvLwodN7YM73haRNawSHkc62gC2HMpfR1h0b7mR2R+HawzujA&#10;0rWycfrM4WaQSRTdS6N74g+dHvGxw/pzczQK3mX2VD3HXx/4Yilzq4WsDq9rpa6vptUDiIBT+DPD&#10;Lz6jQ8lMe3ukxouBdXw7Z6uCNLnjgR1Zki5A7HkzTyOQZSH/dyh/AAAA//8DAFBLAQItABQABgAI&#10;AAAAIQC2gziS/gAAAOEBAAATAAAAAAAAAAAAAAAAAAAAAABbQ29udGVudF9UeXBlc10ueG1sUEsB&#10;Ai0AFAAGAAgAAAAhADj9If/WAAAAlAEAAAsAAAAAAAAAAAAAAAAALwEAAF9yZWxzLy5yZWxzUEsB&#10;Ai0AFAAGAAgAAAAhAD5bw03KAgAA/AUAAA4AAAAAAAAAAAAAAAAALgIAAGRycy9lMm9Eb2MueG1s&#10;UEsBAi0AFAAGAAgAAAAhAAo2vA/gAAAACwEAAA8AAAAAAAAAAAAAAAAAJAUAAGRycy9kb3ducmV2&#10;LnhtbFBLBQYAAAAABAAEAPMAAAAxBgAAAAA=&#10;" adj="20703" filled="f" strokecolor="#4f81bd [3204]" strokeweight="2pt">
                <v:stroke joinstyle="round"/>
                <v:textbox inset="0,0,0,0"/>
              </v:shape>
            </w:pict>
          </mc:Fallback>
        </mc:AlternateContent>
      </w:r>
      <w:r w:rsidR="005839D0">
        <w:rPr>
          <w:b/>
        </w:rPr>
        <w:t>Below tries to lay out a very brief overview of how we manage our patients the key bit of information is please ask about this when you start and also please use the below systems so we all know where our patients are along their pathway.</w:t>
      </w:r>
    </w:p>
    <w:p w:rsidR="005839D0" w:rsidRDefault="005839D0" w:rsidP="005839D0">
      <w:pPr>
        <w:rPr>
          <w:b/>
        </w:rPr>
      </w:pPr>
      <w:r>
        <w:rPr>
          <w:b/>
        </w:rPr>
        <w:t>Dashboard – Acute Medical Take List</w:t>
      </w:r>
    </w:p>
    <w:p w:rsidR="000E107B" w:rsidRDefault="000E107B" w:rsidP="005839D0">
      <w:r>
        <w:rPr>
          <w:noProof/>
          <w:lang w:val="en-GB"/>
        </w:rPr>
        <mc:AlternateContent>
          <mc:Choice Requires="wps">
            <w:drawing>
              <wp:anchor distT="0" distB="0" distL="114300" distR="114300" simplePos="0" relativeHeight="251686912" behindDoc="0" locked="0" layoutInCell="1" allowOverlap="1" wp14:anchorId="79A97B97" wp14:editId="75F73DB3">
                <wp:simplePos x="0" y="0"/>
                <wp:positionH relativeFrom="column">
                  <wp:posOffset>3780393</wp:posOffset>
                </wp:positionH>
                <wp:positionV relativeFrom="paragraph">
                  <wp:posOffset>1096419</wp:posOffset>
                </wp:positionV>
                <wp:extent cx="441325" cy="2488950"/>
                <wp:effectExtent l="0" t="147320" r="20955" b="59055"/>
                <wp:wrapNone/>
                <wp:docPr id="27" name="Down Arrow 27"/>
                <wp:cNvGraphicFramePr/>
                <a:graphic xmlns:a="http://schemas.openxmlformats.org/drawingml/2006/main">
                  <a:graphicData uri="http://schemas.microsoft.com/office/word/2010/wordprocessingShape">
                    <wps:wsp>
                      <wps:cNvSpPr/>
                      <wps:spPr>
                        <a:xfrm rot="5808610" flipH="1">
                          <a:off x="0" y="0"/>
                          <a:ext cx="441325" cy="2488950"/>
                        </a:xfrm>
                        <a:prstGeom prst="downArrow">
                          <a:avLst>
                            <a:gd name="adj1" fmla="val 50000"/>
                            <a:gd name="adj2" fmla="val 61112"/>
                          </a:avLst>
                        </a:prstGeom>
                        <a:noFill/>
                        <a:ln w="25400" cap="flat">
                          <a:solidFill>
                            <a:srgbClr val="4F81BD"/>
                          </a:solidFill>
                          <a:prstDash val="solid"/>
                          <a:round/>
                        </a:ln>
                        <a:effectLst/>
                        <a:sp3d/>
                      </wps:spPr>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7" o:spid="_x0000_s1026" type="#_x0000_t67" style="position:absolute;margin-left:297.65pt;margin-top:86.35pt;width:34.75pt;height:196pt;rotation:-6344551fd;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h0jAIAABEFAAAOAAAAZHJzL2Uyb0RvYy54bWysVE1v2zAMvQ/YfxB0Xx27SecFdYqsQbYB&#10;RRugHXpWZCnxIIsapcTpfv0o2W67j9OwHARSYh4fH0lfXp1aw44KfQO24vnZhDNlJdSN3VX868P6&#10;XcmZD8LWwoBVFX9Snl8t3r657NxcFbAHUytkBGL9vHMV34fg5lnm5V61wp+BU5YeNWArArm4y2oU&#10;HaG3Jismk4usA6wdglTe0+2qf+SLhK+1kuFOa68CMxUnbiGdmM5tPLPFpZjvULh9Iwca4h9YtKKx&#10;lPQZaiWCYAds/oBqG4ngQYczCW0GWjdSpRqomnzyWzX3e+FUqoXE8e5ZJv//YOXtcYOsqStevOfM&#10;ipZ6tILOsiUidIwuSaHO+TkF3rsNDp4nM5Z70tgyBJJ1Vk7Ki5wk1qZxn2kUkhxUIDsltZ+e1Van&#10;wCRdTqf5eTHjTNJTMS3LD7PUjqxHjegOffikoGXRqHhNvBKtBC2ONz4kyeuBt6i/5ZS/NdTBozBs&#10;NqHf0OFXMcXrmIs8z4sYQ2kHRLLGxBHewroxJs2JsawjrrMpwTIpaFy1ESGx8WCaOgbGv3jcba8N&#10;MiJBZa7L/ONqSPFLWMyyEn7fx6Wnni3CwdY9J2MjoEqTTPUmGt6dp9fYlr4R0dpC/UStTM0get7J&#10;dUMJboQPG4EkCWlDixru6NAGqBAYLM72gD/+dh/jadbolbOOlqTi/vtBoOLMfLE0hXGjRgNHYzsa&#10;9tBeAylAiYlNMs/LPGqHwSSXTI3QPtIOL2Mm8oWVlK/iYTSvQ7+u9A2QarlMQbQ7ToQbe+/kOGlR&#10;zIfTo0A3TEugObuFcYWG7vaivsT2DV4eAugmipu9KDk4tHdpOIZvRFzs136KevmSLX4CAAD//wMA&#10;UEsDBBQABgAIAAAAIQDUtF8p3wAAAAsBAAAPAAAAZHJzL2Rvd25yZXYueG1sTI9NT8MwDIbvSPyH&#10;yEjcWLql2kdpOk1M48wGQuKWNaatSJyqybbu32NO7Gi/j14/Ltejd+KMQ+wCaZhOMhBIdbAdNRo+&#10;3ndPSxAxGbLGBUINV4ywru7vSlPYcKE9ng+pEVxCsTAa2pT6QspYt+hNnIQeibPvMHiTeBwaaQdz&#10;4XLv5CzL5tKbjvhCa3p8abH+OZy8hje79Wrn5H6x9V+bT5kPq9frQuvHh3HzDCLhmP5h+NNndajY&#10;6RhOZKNwGnKVTxnVoJRagWBiOZvz5shRpnKQVSlvf6h+AQAA//8DAFBLAQItABQABgAIAAAAIQC2&#10;gziS/gAAAOEBAAATAAAAAAAAAAAAAAAAAAAAAABbQ29udGVudF9UeXBlc10ueG1sUEsBAi0AFAAG&#10;AAgAAAAhADj9If/WAAAAlAEAAAsAAAAAAAAAAAAAAAAALwEAAF9yZWxzLy5yZWxzUEsBAi0AFAAG&#10;AAgAAAAhAJ0wmHSMAgAAEQUAAA4AAAAAAAAAAAAAAAAALgIAAGRycy9lMm9Eb2MueG1sUEsBAi0A&#10;FAAGAAgAAAAhANS0XynfAAAACwEAAA8AAAAAAAAAAAAAAAAA5gQAAGRycy9kb3ducmV2LnhtbFBL&#10;BQYAAAAABAAEAPMAAADyBQAAAAA=&#10;" adj="19259" filled="f" strokecolor="#4f81bd" strokeweight="2pt">
                <v:stroke joinstyle="round"/>
                <v:textbox inset="0,0,0,0"/>
              </v:shape>
            </w:pict>
          </mc:Fallback>
        </mc:AlternateContent>
      </w:r>
      <w:r>
        <w:rPr>
          <w:noProof/>
          <w:lang w:val="en-GB"/>
        </w:rPr>
        <mc:AlternateContent>
          <mc:Choice Requires="wps">
            <w:drawing>
              <wp:anchor distT="0" distB="0" distL="114300" distR="114300" simplePos="0" relativeHeight="251677696" behindDoc="0" locked="0" layoutInCell="1" allowOverlap="1" wp14:anchorId="4E5EAF3A" wp14:editId="21751226">
                <wp:simplePos x="0" y="0"/>
                <wp:positionH relativeFrom="column">
                  <wp:posOffset>3675063</wp:posOffset>
                </wp:positionH>
                <wp:positionV relativeFrom="paragraph">
                  <wp:posOffset>109902</wp:posOffset>
                </wp:positionV>
                <wp:extent cx="283210" cy="2821305"/>
                <wp:effectExtent l="0" t="11748" r="0" b="28892"/>
                <wp:wrapNone/>
                <wp:docPr id="16" name="Down Arrow 16"/>
                <wp:cNvGraphicFramePr/>
                <a:graphic xmlns:a="http://schemas.openxmlformats.org/drawingml/2006/main">
                  <a:graphicData uri="http://schemas.microsoft.com/office/word/2010/wordprocessingShape">
                    <wps:wsp>
                      <wps:cNvSpPr/>
                      <wps:spPr>
                        <a:xfrm rot="5400000" flipH="1">
                          <a:off x="0" y="0"/>
                          <a:ext cx="283210" cy="2821305"/>
                        </a:xfrm>
                        <a:prstGeom prst="downArrow">
                          <a:avLst>
                            <a:gd name="adj1" fmla="val 50000"/>
                            <a:gd name="adj2" fmla="val 61112"/>
                          </a:avLst>
                        </a:prstGeom>
                        <a:no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6" o:spid="_x0000_s1026" type="#_x0000_t67" style="position:absolute;margin-left:289.4pt;margin-top:8.65pt;width:22.3pt;height:222.15pt;rotation:-9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sGxwIAAPwFAAAOAAAAZHJzL2Uyb0RvYy54bWysVFtv2yAYfZ+0/4B4Xx07axVZdaqoUbdJ&#10;VVetnfpMMCSeMDAgcbJfvwO2k+zy0ml+sD7gu5zz3a5v9q0iO+F8Y3RF84sJJUJzUzd6XdGvz3fv&#10;ZpT4wHTNlNGiogfh6c387ZvrzpaiMBujauEInGhfdraimxBsmWWeb0TL/IWxQuNRGteygKNbZ7Vj&#10;Hby3Kismk6usM662znDhPW6X/SOdJ/9SCh4+S+lFIKqiwBbS36X/Kv6z+TUr147ZTcMHGOwfULSs&#10;0Qh6dLVkgZGta/5w1TbcGW9kuOCmzYyUDReJA9jkk9/YPG2YFYkLkuPtMU3+/7nlD7tHR5oatbui&#10;RLMWNVqaTpOFc6YjuESGOutLKD7ZRzecPMRIdy9dS5xBWi/fT+JHiVSN/Qh3KR0gSPYp24djtsU+&#10;EI7LYjYtchhwPBWzIp9OLmOwrPcavVvnwwdhWhKFitbAlWAl12x370NKeT3gZvW3HPFbhQrumCKX&#10;CVBf4TOd4lznKs/zYgg7eASAMXB0r81do1TyojTpgDVSBWyGdpWKhYTGG9XUUTGapO4Vt8oRwKgo&#10;41zokA9RftGMgZbMb3rF9BTVWOnMVtd9NpSOFyI1MyinZ2+n6TVWpq9FksJBiais9BchUdWU+h6R&#10;W68ioL71MZtgMA4ACCeDqChB4ZW2g8kJ5Cvte2YwSvGNDkd7jZWRsnZGLoorUx/QtanvwMNbftcg&#10;kffMh0fmUH20AXZS+IyfVAY1M4NEyca4H3+7j/oYK7xS0mEfVNR/3zInKFGfNAYOccIouFFYjYLe&#10;trcGpUZgoEnidJbHNnFBpSNE6Uz7gnW1iJFwZpojXkXDKN6GvjxYd1wsFkkJa8KycK+fLB+HKjbN&#10;8/6FOTsMRsBIPZhxW7AyNXLfPCfdmF1tFttgZBObKDtlcjhgxaTxG9Zh3GHn56R1WtrznwAAAP//&#10;AwBQSwMEFAAGAAgAAAAhAM/gmWPfAAAACwEAAA8AAABkcnMvZG93bnJldi54bWxMj01ugzAQRveV&#10;egdrKnVTNQYiASWYKGqUAyRk0aWDp4YE2xSbQG/f6ardzc/TN2/K7WJ6dsfRd84KiFcRMLSNU53V&#10;As714TUH5oO0SvbOooBv9LCtHh9KWSg32yPeT0EzCrG+kALaEIaCc9+0aKRfuQEt7T7daGSgdtRc&#10;jXKmcNPzJIpSbmRn6UIrB3xvsbmdJiMAP9x0nWv9sm92+nhIv+psr69CPD8tuw2wgEv4g+FXn9Sh&#10;IqeLm6zyrBewzvI3QgUkcZYAIyJP1lRcaJLGOfCq5P9/qH4AAAD//wMAUEsBAi0AFAAGAAgAAAAh&#10;ALaDOJL+AAAA4QEAABMAAAAAAAAAAAAAAAAAAAAAAFtDb250ZW50X1R5cGVzXS54bWxQSwECLQAU&#10;AAYACAAAACEAOP0h/9YAAACUAQAACwAAAAAAAAAAAAAAAAAvAQAAX3JlbHMvLnJlbHNQSwECLQAU&#10;AAYACAAAACEAVG1rBscCAAD8BQAADgAAAAAAAAAAAAAAAAAuAgAAZHJzL2Uyb0RvYy54bWxQSwEC&#10;LQAUAAYACAAAACEAz+CZY98AAAALAQAADwAAAAAAAAAAAAAAAAAhBQAAZHJzL2Rvd25yZXYueG1s&#10;UEsFBgAAAAAEAAQA8wAAAC0GAAAAAA==&#10;" adj="20275" filled="f" strokecolor="#4f81bd [3204]" strokeweight="2pt">
                <v:stroke joinstyle="round"/>
                <v:textbox inset="0,0,0,0"/>
              </v:shape>
            </w:pict>
          </mc:Fallback>
        </mc:AlternateContent>
      </w:r>
      <w:r w:rsidRPr="00947E0B">
        <w:rPr>
          <w:b/>
          <w:noProof/>
          <w:lang w:val="en-GB"/>
        </w:rPr>
        <w:drawing>
          <wp:anchor distT="0" distB="0" distL="114300" distR="114300" simplePos="0" relativeHeight="251684864" behindDoc="1" locked="0" layoutInCell="1" allowOverlap="1" wp14:anchorId="2345F99F" wp14:editId="4E861CFB">
            <wp:simplePos x="0" y="0"/>
            <wp:positionH relativeFrom="column">
              <wp:posOffset>6985</wp:posOffset>
            </wp:positionH>
            <wp:positionV relativeFrom="paragraph">
              <wp:posOffset>1026160</wp:posOffset>
            </wp:positionV>
            <wp:extent cx="4817110" cy="2985770"/>
            <wp:effectExtent l="0" t="0" r="2540" b="5080"/>
            <wp:wrapThrough wrapText="bothSides">
              <wp:wrapPolygon edited="0">
                <wp:start x="0" y="0"/>
                <wp:lineTo x="0" y="21499"/>
                <wp:lineTo x="21526" y="21499"/>
                <wp:lineTo x="2152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8742" t="16144" b="8421"/>
                    <a:stretch/>
                  </pic:blipFill>
                  <pic:spPr bwMode="auto">
                    <a:xfrm>
                      <a:off x="0" y="0"/>
                      <a:ext cx="4817110"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9D0">
        <w:t xml:space="preserve">All patients referred by AED or GP arrivals (excluding patients that are within AEC) are added to the medical take list.  This can be done via the AED clerking document or via an order either on Dashboard or ICE – AED Medical Referral.  When working on the acute take you should work way through the list in clinical priority order if people have been escalated or time order.  </w:t>
      </w:r>
      <w:r w:rsidR="005839D0">
        <w:rPr>
          <w:b/>
        </w:rPr>
        <w:t xml:space="preserve">It is important to </w:t>
      </w:r>
      <w:r>
        <w:rPr>
          <w:b/>
        </w:rPr>
        <w:t>look</w:t>
      </w:r>
      <w:r w:rsidR="005839D0">
        <w:rPr>
          <w:b/>
        </w:rPr>
        <w:t xml:space="preserve"> though </w:t>
      </w:r>
      <w:r>
        <w:rPr>
          <w:b/>
        </w:rPr>
        <w:t xml:space="preserve">as </w:t>
      </w:r>
      <w:r w:rsidR="005839D0">
        <w:rPr>
          <w:b/>
        </w:rPr>
        <w:t>some GP patients will arrive and not have had a review at all prior to being added to the list therefore please check for these first and priorities them for review.</w:t>
      </w:r>
      <w:r w:rsidR="005839D0">
        <w:t xml:space="preserve"> </w:t>
      </w:r>
    </w:p>
    <w:p w:rsidR="005839D0" w:rsidRPr="00304835" w:rsidRDefault="000E107B" w:rsidP="005839D0">
      <w:r w:rsidRPr="000E107B">
        <w:rPr>
          <w:b/>
          <w:noProof/>
          <w:lang w:val="en-GB"/>
        </w:rPr>
        <mc:AlternateContent>
          <mc:Choice Requires="wps">
            <w:drawing>
              <wp:anchor distT="0" distB="0" distL="114300" distR="114300" simplePos="0" relativeHeight="251689984" behindDoc="0" locked="0" layoutInCell="1" allowOverlap="1" wp14:anchorId="2D2BC67E" wp14:editId="036A9ADB">
                <wp:simplePos x="0" y="0"/>
                <wp:positionH relativeFrom="column">
                  <wp:posOffset>334010</wp:posOffset>
                </wp:positionH>
                <wp:positionV relativeFrom="paragraph">
                  <wp:posOffset>234315</wp:posOffset>
                </wp:positionV>
                <wp:extent cx="1476375" cy="2762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476375" cy="27622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E1419" w:rsidRDefault="00CE1419" w:rsidP="000E107B">
                            <w:r>
                              <w:t xml:space="preserve">Change to </w:t>
                            </w:r>
                            <w:proofErr w:type="spellStart"/>
                            <w:r>
                              <w:t>Aintree</w:t>
                            </w:r>
                            <w:proofErr w:type="spellEnd"/>
                            <w:r>
                              <w:t xml:space="preserve"> site</w:t>
                            </w:r>
                          </w:p>
                          <w:p w:rsidR="00CE1419" w:rsidRDefault="00CE1419" w:rsidP="000E107B"/>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6.3pt;margin-top:18.45pt;width:116.25pt;height:21.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lwhQIAAGwFAAAOAAAAZHJzL2Uyb0RvYy54bWysVE1PGzEQvVfqf7B8L5uPElDEBqUgqkoI&#10;EFBxdrx2sqrXdm0n2fTX9403myDaC1Uvu2P7zfebubhsG8M2KsTa2ZIPTwacKStdVdtlyb8/33w6&#10;5ywmYSthnFUl36nIL2cfP1xs/VSN3MqZSgUGIzZOt77kq5T8tCiiXKlGxBPnlcWjdqERCcewLKog&#10;trDemGI0GEyKrQuVD06qGHF73T3yWbavtZLpXuuoEjMlR2wpf0P+LuhbzC7EdBmEX9VyH4b4hyga&#10;UVs4PZi6Fkmwdaj/MNXUMrjodDqRrimc1rVUOQdkMxy8yeZpJbzKuaA40R/KFP+fWXm3eQisrkp+&#10;ypkVDVr0rNrEvriWnVJ1tj5OAXrygKUW1+hyfx9xSUm3OjT0RzoM76jz7lBbMiZJ6fPZZHwGJxJv&#10;o7PJaJTNF0dtH2L6qlzDSCh5QO9yScXmNiZEAmgPIWfW3dTG5P4Zy7Yln4xPB1khOlNX9EgwUrky&#10;gW0EGLAwQv6g6GHrFQonYwmsMmM6d0D4cUVYKkGXapbSzigCG/uoNEqXM6aLKMNyQb46fmEAUIme&#10;ZdkHFAioEds7dfcqxyDfqd9l1vt3Nh30LeYyl+RVciSmdtEiexIXrtqh/cF14xO9vKlR1lsR04MI&#10;mJchpx2Q7vHRxqEXbi9xtnLh19/uCQ8a45WzLeav5PHnWgTFmflmQXAa1l4IvbDoBbturhwaCseI&#10;Jovj8+EASiGZfISog2tesB7m5AlnYSX8lTz14lXqOoX1ItV8nkEYSy/SrX3yksxTwYlCz+2LCH5P&#10;zQRS37l+OsX0DUM7LGlaN18np+tM32Ml95zCSGcm7tcP7YzX54w6LsnZbwAAAP//AwBQSwMEFAAG&#10;AAgAAAAhALhhplbgAAAACAEAAA8AAABkcnMvZG93bnJldi54bWxMj0FPg0AUhO8m/ofNM/Fml1JK&#10;KPJoqGn14qXVmnhb4AlE9i2y2xb/vetJj5OZzHyTrSfdizONtjOMMJ8FIIgrU3fcILy+7O4SENYp&#10;rlVvmBC+ycI6v77KVFqbC+/pfHCN8CVsU4XQOjekUtqqJa3szAzE3vswo1bOy7GR9aguvlz3MgyC&#10;WGrVsV9o1UAPLVWfh5NG2JebXfFeHR+fvqJtEUfb6e15sUG8vZmKexCOJvcXhl98jw65ZyrNiWsr&#10;eoRlGPskwiJegfB+mCznIEqEJIhA5pn8fyD/AQAA//8DAFBLAQItABQABgAIAAAAIQC2gziS/gAA&#10;AOEBAAATAAAAAAAAAAAAAAAAAAAAAABbQ29udGVudF9UeXBlc10ueG1sUEsBAi0AFAAGAAgAAAAh&#10;ADj9If/WAAAAlAEAAAsAAAAAAAAAAAAAAAAALwEAAF9yZWxzLy5yZWxzUEsBAi0AFAAGAAgAAAAh&#10;APBF+XCFAgAAbAUAAA4AAAAAAAAAAAAAAAAALgIAAGRycy9lMm9Eb2MueG1sUEsBAi0AFAAGAAgA&#10;AAAhALhhplbgAAAACAEAAA8AAAAAAAAAAAAAAAAA3wQAAGRycy9kb3ducmV2LnhtbFBLBQYAAAAA&#10;BAAEAPMAAADsBQAAAAA=&#10;" filled="f" strokeweight=".5pt">
                <v:textbox inset="0,0,0,0">
                  <w:txbxContent>
                    <w:p w:rsidR="00CE1419" w:rsidRDefault="00CE1419" w:rsidP="000E107B">
                      <w:r>
                        <w:t xml:space="preserve">Change to </w:t>
                      </w:r>
                      <w:proofErr w:type="spellStart"/>
                      <w:r>
                        <w:t>Aintree</w:t>
                      </w:r>
                      <w:proofErr w:type="spellEnd"/>
                      <w:r>
                        <w:t xml:space="preserve"> site</w:t>
                      </w:r>
                    </w:p>
                    <w:p w:rsidR="00CE1419" w:rsidRDefault="00CE1419" w:rsidP="000E107B"/>
                  </w:txbxContent>
                </v:textbox>
              </v:shape>
            </w:pict>
          </mc:Fallback>
        </mc:AlternateContent>
      </w:r>
      <w:r w:rsidR="005839D0">
        <w:rPr>
          <w:noProof/>
          <w:lang w:val="en-GB"/>
        </w:rPr>
        <mc:AlternateContent>
          <mc:Choice Requires="wps">
            <w:drawing>
              <wp:anchor distT="0" distB="0" distL="114300" distR="114300" simplePos="0" relativeHeight="251674624" behindDoc="0" locked="0" layoutInCell="1" allowOverlap="1" wp14:anchorId="2BC37730" wp14:editId="04C025B0">
                <wp:simplePos x="0" y="0"/>
                <wp:positionH relativeFrom="column">
                  <wp:posOffset>5353050</wp:posOffset>
                </wp:positionH>
                <wp:positionV relativeFrom="paragraph">
                  <wp:posOffset>805815</wp:posOffset>
                </wp:positionV>
                <wp:extent cx="1476375" cy="4857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476375" cy="48577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E1419" w:rsidRDefault="00CE1419" w:rsidP="005839D0">
                            <w:r>
                              <w:t>Select Medical referrals – ED active</w:t>
                            </w:r>
                          </w:p>
                          <w:p w:rsidR="00CE1419" w:rsidRDefault="00CE1419" w:rsidP="005839D0"/>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421.5pt;margin-top:63.45pt;width:116.25pt;height:38.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41wiQIAAHUFAAAOAAAAZHJzL2Uyb0RvYy54bWysVEtv2zAMvg/YfxB0X500zQNGnSJr0WFA&#10;0BZrh54VWUqMyaImKbGzXz9SttOi26XDLjZFfXx9JHV51daGHZQPFdiCj89GnCkroazstuDfn24/&#10;LTgLUdhSGLCq4EcV+NXy44fLxuXqHHZgSuUZOrEhb1zBdzG6PMuC3KlahDNwyuKlBl+LiEe/zUov&#10;GvRem+x8NJplDfjSeZAqBNTedJd8mfxrrWS81zqoyEzBMbeYvj59N/TNlpci33rhdpXs0xD/kEUt&#10;KotBT65uRBRs76s/XNWV9BBAxzMJdQZaV1KlGrCa8ehNNY874VSqBckJ7kRT+H9u5d3hwbOqxN5N&#10;OLOixh49qTayz9AyVCE/jQs5wh4dAmOLesQO+oBKKrvVvqY/FsTwHpk+ntglb5KMLuazyXzKmcS7&#10;i8V0jjK6z16snQ/xi4KakVBwj91LpIrDOsQOOkAomIXbypjUQWNZU/DZZDpKBgFMVdIlwcjk2nh2&#10;EDgDGyPkjz7sKxQmYSyBVZqZLpzIg5uUFJco6EpNUjwaRWBjvymN5KWKSRGk324oVjdhuALIxDBn&#10;KQYaEFBjbu+07U1eknynfVfZEB9sPNlb3MxEyaviSIztpu1GY2j3BsojToGHbo+Ck7cVsrsWIT4I&#10;j4sz5vQYxHv8aAPYEuglznbgf/1NT3icZ7zlrMFFLHj4uRdecWa+Wpx02tpB8IOwGQS7r68B+4qB&#10;MZskThbjERr5aNIRRe2hfsZ3YkWR8CysxHgFj4N4HbuG4Tsj1WqVQLifTsS1fXSS3BPvNElP7bPw&#10;rp/QiLN9B8OaivzNoHZYsrSw2kfQVZpi4rZjsh8t3O20B/07RI/H63NCvbyWy98AAAD//wMAUEsD&#10;BBQABgAIAAAAIQAiH6Ku4wAAAAwBAAAPAAAAZHJzL2Rvd25yZXYueG1sTI/NTsMwEITvSLyDtUjc&#10;qE2ShhLiVClq6YVLy4/EzYmXJCJeh9htw9vjnuA4mtHMN/lyMj074ug6SxJuZwIYUm11R42E15fN&#10;zQKY84q06i2hhB90sCwuL3KVaXuiHR73vmGhhFymJLTeDxnnrm7RKDezA1LwPu1olA9ybLge1SmU&#10;m55HQqTcqI7CQqsGfGyx/tofjIRdtdqUH/Xb0/Y7WZdpsp7en+OVlNdXU/kAzOPk/8Jwxg/oUASm&#10;yh5IO9ZLWCRx+OKDEaX3wM4JcTefA6skRCJOgBc5/3+i+AUAAP//AwBQSwECLQAUAAYACAAAACEA&#10;toM4kv4AAADhAQAAEwAAAAAAAAAAAAAAAAAAAAAAW0NvbnRlbnRfVHlwZXNdLnhtbFBLAQItABQA&#10;BgAIAAAAIQA4/SH/1gAAAJQBAAALAAAAAAAAAAAAAAAAAC8BAABfcmVscy8ucmVsc1BLAQItABQA&#10;BgAIAAAAIQD8w41wiQIAAHUFAAAOAAAAAAAAAAAAAAAAAC4CAABkcnMvZTJvRG9jLnhtbFBLAQIt&#10;ABQABgAIAAAAIQAiH6Ku4wAAAAwBAAAPAAAAAAAAAAAAAAAAAOMEAABkcnMvZG93bnJldi54bWxQ&#10;SwUGAAAAAAQABADzAAAA8wUAAAAA&#10;" filled="f" strokeweight=".5pt">
                <v:textbox inset="0,0,0,0">
                  <w:txbxContent>
                    <w:p w:rsidR="00CE1419" w:rsidRDefault="00CE1419" w:rsidP="005839D0">
                      <w:r>
                        <w:t>Select Medical referrals – ED active</w:t>
                      </w:r>
                    </w:p>
                    <w:p w:rsidR="00CE1419" w:rsidRDefault="00CE1419" w:rsidP="005839D0"/>
                  </w:txbxContent>
                </v:textbox>
              </v:shape>
            </w:pict>
          </mc:Fallback>
        </mc:AlternateContent>
      </w:r>
      <w:r w:rsidR="005839D0">
        <w:rPr>
          <w:noProof/>
          <w:lang w:val="en-GB"/>
        </w:rPr>
        <mc:AlternateContent>
          <mc:Choice Requires="wps">
            <w:drawing>
              <wp:anchor distT="0" distB="0" distL="114300" distR="114300" simplePos="0" relativeHeight="251676672" behindDoc="0" locked="0" layoutInCell="1" allowOverlap="1" wp14:anchorId="5A727BB8" wp14:editId="7501372E">
                <wp:simplePos x="0" y="0"/>
                <wp:positionH relativeFrom="column">
                  <wp:posOffset>5343525</wp:posOffset>
                </wp:positionH>
                <wp:positionV relativeFrom="paragraph">
                  <wp:posOffset>-3810</wp:posOffset>
                </wp:positionV>
                <wp:extent cx="1476375" cy="2762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1476375" cy="27622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E1419" w:rsidRDefault="00CE1419" w:rsidP="005839D0">
                            <w:r>
                              <w:t xml:space="preserve">Change to </w:t>
                            </w:r>
                            <w:proofErr w:type="spellStart"/>
                            <w:r>
                              <w:t>Aintree</w:t>
                            </w:r>
                            <w:proofErr w:type="spellEnd"/>
                            <w:r>
                              <w:t xml:space="preserve"> site</w:t>
                            </w:r>
                          </w:p>
                          <w:p w:rsidR="00CE1419" w:rsidRDefault="00CE1419" w:rsidP="005839D0"/>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420.75pt;margin-top:-.3pt;width:116.25pt;height:2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Q4iQIAAHUFAAAOAAAAZHJzL2Uyb0RvYy54bWysVF1P2zAUfZ+0/2D5faQfo6CKFHUgpkmI&#10;ocHEs+vYbTTH9my3Sffrd67TFMT2wrSX5Pr63O9zfXHZNYbtVIi1syUfn4w4U1a6qrbrkn9/vPlw&#10;zllMwlbCOKtKvleRXy7ev7to/VxN3MaZSgUGJzbOW1/yTUp+XhRRblQj4onzyuJSu9CIhGNYF1UQ&#10;Lbw3ppiMRrOidaHywUkVI7TX/SVfZP9aK5m+ah1VYqbkyC3lb8jfFX2LxYWYr4Pwm1oe0hD/kEUj&#10;aougR1fXIgm2DfUfrppaBhedTifSNYXTupYq14BqxqNX1TxshFe5FjQn+mOb4v9zK+9294HVFWZ3&#10;ypkVDWb0qLrEPrmOQYX+tD7OAXvwAKYOemAHfYSSyu50aOiPghju0en9sbvkTZLRx7PZ9AxRJO4m&#10;Z7PJJLsvnq19iOmzcg0joeQB08tNFbvbmJAJoAOEgll3UxuTJ2gsa0s+m56OskF0pq7okmBkcmUC&#10;2wlwYGWE/EHZw9cLFE7GElhlzvThgPDTirDUgr7ULKW9UQQ29pvSaF6umBRRhvWKYvUMwwqgEwPP&#10;cgwYEFAjtzfaHkyek3yjfV/ZEN/ZdLS32MzckhfFkZi6VZepMRnGvXLVHiwIrt+j6OVNje7eipju&#10;RcDijDk9BukrPto4jMQdJM42Lvz6m57w4DNuOWuxiCWPP7ciKM7MFwum09YOQhiE1SDYbXPlMFcE&#10;RjZZnJ6PRzAKyeQjRB1c84R3YkmRcBZWIl7J0yBepX5geGekWi4zCPvpRbq1D16Se+o7MemxexLB&#10;HxiawO07N6ypmL8iao8lS+uW2+R0nVlMve07eaAWdjsT8vAO0ePx8pxRz6/l4jcAAAD//wMAUEsD&#10;BBQABgAIAAAAIQB8+NQm4QAAAAkBAAAPAAAAZHJzL2Rvd25yZXYueG1sTI/NTsMwEITvSLyDtUjc&#10;WqclhBKyqVLU0guXlh+JmxMvSUS8DrHbhrfHPcFxNKOZb7LlaDpxpMG1lhFm0wgEcWV1yzXC68tm&#10;sgDhvGKtOsuE8EMOlvnlRaZSbU+8o+Pe1yKUsEsVQuN9n0rpqoaMclPbEwfv0w5G+SCHWupBnUK5&#10;6eQ8ihJpVMthoVE9PTZUfe0PBmFXrjbFR/X2tP2O10USr8f355sV4vXVWDyA8DT6vzCc8QM65IGp&#10;tAfWTnQIi3h2G6IIkwTE2Y/u4nCuRIjn9yDzTP5/kP8CAAD//wMAUEsBAi0AFAAGAAgAAAAhALaD&#10;OJL+AAAA4QEAABMAAAAAAAAAAAAAAAAAAAAAAFtDb250ZW50X1R5cGVzXS54bWxQSwECLQAUAAYA&#10;CAAAACEAOP0h/9YAAACUAQAACwAAAAAAAAAAAAAAAAAvAQAAX3JlbHMvLnJlbHNQSwECLQAUAAYA&#10;CAAAACEADpOUOIkCAAB1BQAADgAAAAAAAAAAAAAAAAAuAgAAZHJzL2Uyb0RvYy54bWxQSwECLQAU&#10;AAYACAAAACEAfPjUJuEAAAAJAQAADwAAAAAAAAAAAAAAAADjBAAAZHJzL2Rvd25yZXYueG1sUEsF&#10;BgAAAAAEAAQA8wAAAPEFAAAAAA==&#10;" filled="f" strokeweight=".5pt">
                <v:textbox inset="0,0,0,0">
                  <w:txbxContent>
                    <w:p w:rsidR="00CE1419" w:rsidRDefault="00CE1419" w:rsidP="005839D0">
                      <w:r>
                        <w:t xml:space="preserve">Change to </w:t>
                      </w:r>
                      <w:proofErr w:type="spellStart"/>
                      <w:r>
                        <w:t>Aintree</w:t>
                      </w:r>
                      <w:proofErr w:type="spellEnd"/>
                      <w:r>
                        <w:t xml:space="preserve"> site</w:t>
                      </w:r>
                    </w:p>
                    <w:p w:rsidR="00CE1419" w:rsidRDefault="00CE1419" w:rsidP="005839D0"/>
                  </w:txbxContent>
                </v:textbox>
              </v:shape>
            </w:pict>
          </mc:Fallback>
        </mc:AlternateContent>
      </w:r>
    </w:p>
    <w:p w:rsidR="000E107B" w:rsidRDefault="000E107B" w:rsidP="005839D0">
      <w:pPr>
        <w:tabs>
          <w:tab w:val="left" w:pos="5730"/>
        </w:tabs>
        <w:rPr>
          <w:b/>
        </w:rPr>
      </w:pPr>
      <w:r w:rsidRPr="000E107B">
        <w:rPr>
          <w:b/>
          <w:noProof/>
          <w:lang w:val="en-GB"/>
        </w:rPr>
        <mc:AlternateContent>
          <mc:Choice Requires="wps">
            <w:drawing>
              <wp:anchor distT="0" distB="0" distL="114300" distR="114300" simplePos="0" relativeHeight="251688960" behindDoc="0" locked="0" layoutInCell="1" allowOverlap="1" wp14:anchorId="4AAECAC8" wp14:editId="2EA64A3A">
                <wp:simplePos x="0" y="0"/>
                <wp:positionH relativeFrom="column">
                  <wp:posOffset>337820</wp:posOffset>
                </wp:positionH>
                <wp:positionV relativeFrom="paragraph">
                  <wp:posOffset>230505</wp:posOffset>
                </wp:positionV>
                <wp:extent cx="1476375" cy="4857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476375" cy="48577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E1419" w:rsidRDefault="00CE1419" w:rsidP="000E107B">
                            <w:r>
                              <w:t>Select Medical referrals – ED active</w:t>
                            </w:r>
                          </w:p>
                          <w:p w:rsidR="00CE1419" w:rsidRDefault="00CE1419" w:rsidP="000E107B"/>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26.6pt;margin-top:18.15pt;width:116.25pt;height:38.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CiQIAAHMFAAAOAAAAZHJzL2Uyb0RvYy54bWysVE1v2zAMvQ/YfxB0X5w0SVsYdYqsRYcB&#10;RVssHXpWZCkxJouapMTOfv1I2U6KbpcOu9iUxM/HR15dt7Vhe+VDBbbgk9GYM2UllJXdFPz7892n&#10;S85CFLYUBqwq+EEFfr34+OGqcbk6gy2YUnmGTmzIG1fwbYwuz7Igt6oWYQROWXzU4GsR8eg3WelF&#10;g95rk52Nx+dZA750HqQKAW9vu0e+SP61VjI+ah1UZKbgmFtMX5++a/pmiyuRb7xw20r2aYh/yKIW&#10;lcWgR1e3Igq289UfrupKegig40hCnYHWlVSpBqxmMn5TzWornEq1IDjBHWEK/8+tfNg/eVaVBZ9x&#10;ZkWNLXpWbWSfoWUzQqdxIUellUO12OI1dnm4D3hJRbfa1/THchi+I86HI7bkTJLR7OJ8ejHnTOLb&#10;7HJ+gTK6z07Wzof4RUHNSCi4x94lSMX+PsROdVChYBbuKmNS/4xlTcHPp/NxMghgqpIeSY1Mboxn&#10;e4EMWBshf/RhX2lhEsaSskqM6cKJPLhpSXEJgq7UJMWDUaRs7DelEbpUMV0E6TdritXxCwcAkRhY&#10;lmKgASlqzO2dtr3JKcl32neVDfHBxqO9xblMkLwqjsTYrttEjOnQ7jWUB2SBh26KgpN3FaJ7L0J8&#10;Eh7HZsJpFcRH/GgD2BLoJc624H/97Z70kc34ylmDY1jw8HMnvOLMfLXIc5rZQfCDsB4Eu6tvAPuK&#10;gTGbJE4vJ2M08tGkI4raQ/2CW2JJkfAsrMR4BY+DeBO7huGWkWq5TEo4nU7Ee7tyktwT7sSk5/ZF&#10;eNczNCK3H2AYUpG/IWqnS5YWlrsIukosJmw7JHtq4WSnOei3EK2O1+ekddqVi98AAAD//wMAUEsD&#10;BBQABgAIAAAAIQB8lQn+4QAAAAkBAAAPAAAAZHJzL2Rvd25yZXYueG1sTI9BT4NAEIXvJv6HzZh4&#10;s0uhpQRZGmpavXhpqybeFhiByM4iu23x3zue9Dh5X977JltPphdnHF1nScF8FoBAqmzdUaPg5bi7&#10;S0A4r6nWvSVU8I0O1vn1VabT2l5oj+eDbwSXkEu1gtb7IZXSVS0a7WZ2QOLsw45Gez7HRtajvnC5&#10;6WUYBLE0uiNeaPWADy1Wn4eTUbAvN7vivXp9fPpabIt4sZ3enqONUrc3U3EPwuPk/2D41Wd1yNmp&#10;tCeqnegVLKOQSQVRHIHgPEyWKxAlg/MwAZln8v8H+Q8AAAD//wMAUEsBAi0AFAAGAAgAAAAhALaD&#10;OJL+AAAA4QEAABMAAAAAAAAAAAAAAAAAAAAAAFtDb250ZW50X1R5cGVzXS54bWxQSwECLQAUAAYA&#10;CAAAACEAOP0h/9YAAACUAQAACwAAAAAAAAAAAAAAAAAvAQAAX3JlbHMvLnJlbHNQSwECLQAUAAYA&#10;CAAAACEA3PY/wokCAABzBQAADgAAAAAAAAAAAAAAAAAuAgAAZHJzL2Uyb0RvYy54bWxQSwECLQAU&#10;AAYACAAAACEAfJUJ/uEAAAAJAQAADwAAAAAAAAAAAAAAAADjBAAAZHJzL2Rvd25yZXYueG1sUEsF&#10;BgAAAAAEAAQA8wAAAPEFAAAAAA==&#10;" filled="f" strokeweight=".5pt">
                <v:textbox inset="0,0,0,0">
                  <w:txbxContent>
                    <w:p w:rsidR="00CE1419" w:rsidRDefault="00CE1419" w:rsidP="000E107B">
                      <w:r>
                        <w:t>Select Medical referrals – ED active</w:t>
                      </w:r>
                    </w:p>
                    <w:p w:rsidR="00CE1419" w:rsidRDefault="00CE1419" w:rsidP="000E107B"/>
                  </w:txbxContent>
                </v:textbox>
              </v:shape>
            </w:pict>
          </mc:Fallback>
        </mc:AlternateContent>
      </w:r>
    </w:p>
    <w:p w:rsidR="000E107B" w:rsidRDefault="000E107B" w:rsidP="005839D0">
      <w:pPr>
        <w:tabs>
          <w:tab w:val="left" w:pos="5730"/>
        </w:tabs>
        <w:rPr>
          <w:b/>
        </w:rPr>
      </w:pPr>
    </w:p>
    <w:p w:rsidR="000E107B" w:rsidRDefault="000E107B" w:rsidP="005839D0">
      <w:pPr>
        <w:tabs>
          <w:tab w:val="left" w:pos="5730"/>
        </w:tabs>
        <w:rPr>
          <w:b/>
        </w:rPr>
      </w:pPr>
    </w:p>
    <w:p w:rsidR="000E107B" w:rsidRDefault="000E107B" w:rsidP="005839D0">
      <w:pPr>
        <w:tabs>
          <w:tab w:val="left" w:pos="5730"/>
        </w:tabs>
        <w:rPr>
          <w:b/>
        </w:rPr>
      </w:pPr>
      <w:r w:rsidRPr="000E107B">
        <w:rPr>
          <w:b/>
          <w:noProof/>
          <w:lang w:val="en-GB"/>
        </w:rPr>
        <mc:AlternateContent>
          <mc:Choice Requires="wps">
            <w:drawing>
              <wp:anchor distT="0" distB="0" distL="114300" distR="114300" simplePos="0" relativeHeight="251691008" behindDoc="0" locked="0" layoutInCell="1" allowOverlap="1" wp14:anchorId="2AB2B95C" wp14:editId="257DC083">
                <wp:simplePos x="0" y="0"/>
                <wp:positionH relativeFrom="column">
                  <wp:posOffset>339090</wp:posOffset>
                </wp:positionH>
                <wp:positionV relativeFrom="paragraph">
                  <wp:posOffset>-635</wp:posOffset>
                </wp:positionV>
                <wp:extent cx="1476375" cy="1377950"/>
                <wp:effectExtent l="0" t="0" r="28575" b="12700"/>
                <wp:wrapNone/>
                <wp:docPr id="28" name="Text Box 28"/>
                <wp:cNvGraphicFramePr/>
                <a:graphic xmlns:a="http://schemas.openxmlformats.org/drawingml/2006/main">
                  <a:graphicData uri="http://schemas.microsoft.com/office/word/2010/wordprocessingShape">
                    <wps:wsp>
                      <wps:cNvSpPr txBox="1"/>
                      <wps:spPr>
                        <a:xfrm>
                          <a:off x="0" y="0"/>
                          <a:ext cx="1476375" cy="137795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E1419" w:rsidRDefault="00CE1419" w:rsidP="000E107B">
                            <w:r>
                              <w:t xml:space="preserve">When seeing patient toggle button to seeing patient so other people don’t start reviewing when you are seeing and when done complete </w:t>
                            </w:r>
                            <w:proofErr w:type="spellStart"/>
                            <w:r>
                              <w:t>proforma</w:t>
                            </w:r>
                            <w:proofErr w:type="spellEnd"/>
                          </w:p>
                          <w:p w:rsidR="00CE1419" w:rsidRDefault="00CE1419" w:rsidP="000E107B"/>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0" type="#_x0000_t202" style="position:absolute;margin-left:26.7pt;margin-top:-.05pt;width:116.25pt;height:10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xziwIAAHYFAAAOAAAAZHJzL2Uyb0RvYy54bWysVF1P2zAUfZ+0/2D5faSlQFlFijoQ0yQ0&#10;0GDi2XXsNppje7bbpPv1O9dpCmJ7YdpLcu37fe65vrjsGsO2KsTa2ZKPj0acKStdVdtVyb8/3nw4&#10;5ywmYSthnFUl36nIL+fv3120fqaO3dqZSgWGIDbOWl/ydUp+VhRRrlUj4pHzykKpXWhEwjGsiiqI&#10;FtEbUxyPRmdF60Llg5MqRtxe90o+z/G1VjLdaR1VYqbkqC3lb8jfJX2L+YWYrYLw61ruyxD/UEUj&#10;aoukh1DXIgm2CfUfoZpaBhedTkfSNYXTupYq94BuxqNX3TyshVe5F4AT/QGm+P/Cyq/b+8DqquTH&#10;mJQVDWb0qLrEPrmO4Qr4tD7OYPbgYZg63GPOw33EJbXd6dDQHw0x6IH07oAuRZPkdDI9m0xPOZPQ&#10;jSfT6cfTjH/x7O5DTJ+VaxgJJQ8YX0ZVbG9jQikwHUwom3U3tTF5hMaytuRnE4QkTXSmrkhJB3K5&#10;MoFtBUiwNEL+oPIR64UVTsaSscqk6dPBwk8qsiUM+l6zlHZGkbGx35QGernlnFeG1ZJy9RTDDgCK&#10;gWg5BxzIUKO2N/ruXZ6LfKN/39mQ39l08LdYzQzJi+ZITN2yy9w4Gea9dNUONAiuX6To5U0NdG9F&#10;TPciYHPGnF6DdIePNg4jcXuJs7ULv/52T/YgNLSctdjEksefGxEUZ+aLBdVpbQchDMJyEOymuXKY&#10;KxKjmixOzscjOIVk8hGiDq55wkOxoEw4CyuRr+RpEK9SPzA8NFItFtkIC+pFurUPXlJ4wp2Y9Ng9&#10;ieD3DE0g91c37KmYvSJqb0ue1i02yek6s5iw7ZHcUwvLnQm5f4jo9Xh5zlbPz+X8NwAAAP//AwBQ&#10;SwMEFAAGAAgAAAAhAPdlu73hAAAACAEAAA8AAABkcnMvZG93bnJldi54bWxMj09Pg0AQxe8mfofN&#10;mHhrF1pKWmRpqGn14qV/NPG2wAhEdhbZbYvf3vGktzd5L+/9Jl2PphMXHFxrSUE4DUAglbZqqVZw&#10;Ou4mSxDOa6p0ZwkVfKODdXZ7k+qkslfa4+Xga8El5BKtoPG+T6R0ZYNGu6ntkdj7sIPRns+hltWg&#10;r1xuOjkLglga3RIvNLrHxwbLz8PZKNgXm13+Xr4+PX9F2zyOtuPby3yj1P3dmD+A8Dj6vzD84jM6&#10;ZMxU2DNVTnQKFvOIkwomIQi2Z8vFCkTBIoxXILNU/n8g+wEAAP//AwBQSwECLQAUAAYACAAAACEA&#10;toM4kv4AAADhAQAAEwAAAAAAAAAAAAAAAAAAAAAAW0NvbnRlbnRfVHlwZXNdLnhtbFBLAQItABQA&#10;BgAIAAAAIQA4/SH/1gAAAJQBAAALAAAAAAAAAAAAAAAAAC8BAABfcmVscy8ucmVsc1BLAQItABQA&#10;BgAIAAAAIQCWZ7xziwIAAHYFAAAOAAAAAAAAAAAAAAAAAC4CAABkcnMvZTJvRG9jLnhtbFBLAQIt&#10;ABQABgAIAAAAIQD3Zbu94QAAAAgBAAAPAAAAAAAAAAAAAAAAAOUEAABkcnMvZG93bnJldi54bWxQ&#10;SwUGAAAAAAQABADzAAAA8wUAAAAA&#10;" filled="f" strokeweight=".5pt">
                <v:textbox inset="0,0,0,0">
                  <w:txbxContent>
                    <w:p w:rsidR="00CE1419" w:rsidRDefault="00CE1419" w:rsidP="000E107B">
                      <w:r>
                        <w:t xml:space="preserve">When seeing patient toggle button to seeing patient so other people don’t start reviewing when you are seeing and when done complete </w:t>
                      </w:r>
                      <w:proofErr w:type="spellStart"/>
                      <w:r>
                        <w:t>proforma</w:t>
                      </w:r>
                      <w:proofErr w:type="spellEnd"/>
                    </w:p>
                    <w:p w:rsidR="00CE1419" w:rsidRDefault="00CE1419" w:rsidP="000E107B"/>
                  </w:txbxContent>
                </v:textbox>
              </v:shape>
            </w:pict>
          </mc:Fallback>
        </mc:AlternateContent>
      </w:r>
    </w:p>
    <w:p w:rsidR="000E107B" w:rsidRDefault="000E107B" w:rsidP="005839D0">
      <w:pPr>
        <w:tabs>
          <w:tab w:val="left" w:pos="5730"/>
        </w:tabs>
        <w:rPr>
          <w:b/>
        </w:rPr>
      </w:pPr>
    </w:p>
    <w:p w:rsidR="000E107B" w:rsidRDefault="000E107B" w:rsidP="005839D0">
      <w:pPr>
        <w:tabs>
          <w:tab w:val="left" w:pos="5730"/>
        </w:tabs>
        <w:rPr>
          <w:b/>
        </w:rPr>
      </w:pPr>
    </w:p>
    <w:p w:rsidR="000E107B" w:rsidRDefault="000E107B" w:rsidP="005839D0">
      <w:pPr>
        <w:tabs>
          <w:tab w:val="left" w:pos="5730"/>
        </w:tabs>
        <w:rPr>
          <w:b/>
        </w:rPr>
      </w:pPr>
    </w:p>
    <w:p w:rsidR="000E107B" w:rsidRDefault="000E107B" w:rsidP="005839D0">
      <w:pPr>
        <w:tabs>
          <w:tab w:val="left" w:pos="5730"/>
        </w:tabs>
        <w:rPr>
          <w:b/>
        </w:rPr>
      </w:pPr>
    </w:p>
    <w:p w:rsidR="000E107B" w:rsidRDefault="000E107B" w:rsidP="005839D0">
      <w:pPr>
        <w:tabs>
          <w:tab w:val="left" w:pos="5730"/>
        </w:tabs>
        <w:rPr>
          <w:b/>
        </w:rPr>
      </w:pPr>
    </w:p>
    <w:p w:rsidR="000E107B" w:rsidRPr="000E107B" w:rsidRDefault="000E107B" w:rsidP="005839D0">
      <w:pPr>
        <w:tabs>
          <w:tab w:val="left" w:pos="5730"/>
        </w:tabs>
        <w:rPr>
          <w:b/>
          <w:color w:val="FF0000"/>
        </w:rPr>
      </w:pPr>
      <w:r>
        <w:rPr>
          <w:b/>
          <w:color w:val="FF0000"/>
        </w:rPr>
        <w:t>When you go and review a patient please use toggle button to state that you are going to see patient</w:t>
      </w:r>
      <w:r w:rsidR="006623E6">
        <w:rPr>
          <w:b/>
          <w:color w:val="FF0000"/>
        </w:rPr>
        <w:t xml:space="preserve"> and when completed review please complete review so clear patient has finished being seen and then can move out of department.</w:t>
      </w:r>
    </w:p>
    <w:p w:rsidR="000E107B" w:rsidRDefault="000E107B" w:rsidP="005839D0">
      <w:pPr>
        <w:tabs>
          <w:tab w:val="left" w:pos="5730"/>
        </w:tabs>
        <w:rPr>
          <w:b/>
        </w:rPr>
      </w:pPr>
    </w:p>
    <w:p w:rsidR="005839D0" w:rsidRDefault="005839D0" w:rsidP="005839D0">
      <w:pPr>
        <w:tabs>
          <w:tab w:val="left" w:pos="5730"/>
        </w:tabs>
        <w:rPr>
          <w:b/>
        </w:rPr>
      </w:pPr>
      <w:r>
        <w:rPr>
          <w:b/>
        </w:rPr>
        <w:t>White Board – AED</w:t>
      </w:r>
    </w:p>
    <w:p w:rsidR="005839D0" w:rsidRDefault="005839D0" w:rsidP="005839D0">
      <w:pPr>
        <w:tabs>
          <w:tab w:val="left" w:pos="5730"/>
        </w:tabs>
      </w:pPr>
      <w:r>
        <w:t xml:space="preserve">The AED white board shows medical patient by having an M letter within their little box.  This changes </w:t>
      </w:r>
      <w:proofErr w:type="spellStart"/>
      <w:r>
        <w:t>colour</w:t>
      </w:r>
      <w:proofErr w:type="spellEnd"/>
      <w:r>
        <w:t xml:space="preserve"> as they have been seen Red – requires medical senior or junior review, Amber had senior review, Green had consultant review</w:t>
      </w:r>
    </w:p>
    <w:p w:rsidR="006623E6" w:rsidRDefault="006623E6" w:rsidP="005839D0">
      <w:pPr>
        <w:tabs>
          <w:tab w:val="left" w:pos="5730"/>
        </w:tabs>
        <w:rPr>
          <w:b/>
        </w:rPr>
      </w:pPr>
    </w:p>
    <w:p w:rsidR="006623E6" w:rsidRDefault="006623E6" w:rsidP="005839D0">
      <w:pPr>
        <w:tabs>
          <w:tab w:val="left" w:pos="5730"/>
        </w:tabs>
        <w:rPr>
          <w:b/>
        </w:rPr>
      </w:pPr>
    </w:p>
    <w:p w:rsidR="005839D0" w:rsidRDefault="005839D0" w:rsidP="005839D0">
      <w:pPr>
        <w:tabs>
          <w:tab w:val="left" w:pos="5730"/>
        </w:tabs>
        <w:rPr>
          <w:b/>
        </w:rPr>
      </w:pPr>
      <w:r>
        <w:rPr>
          <w:b/>
        </w:rPr>
        <w:lastRenderedPageBreak/>
        <w:t>White Board – AMU</w:t>
      </w:r>
    </w:p>
    <w:p w:rsidR="005839D0" w:rsidRDefault="005839D0" w:rsidP="005839D0">
      <w:pPr>
        <w:tabs>
          <w:tab w:val="left" w:pos="5730"/>
        </w:tabs>
        <w:rPr>
          <w:b/>
        </w:rPr>
      </w:pPr>
      <w:r>
        <w:rPr>
          <w:noProof/>
          <w:lang w:val="en-GB"/>
        </w:rPr>
        <mc:AlternateContent>
          <mc:Choice Requires="wps">
            <w:drawing>
              <wp:anchor distT="0" distB="0" distL="114300" distR="114300" simplePos="0" relativeHeight="251679744" behindDoc="0" locked="0" layoutInCell="1" allowOverlap="1" wp14:anchorId="33BA8CEE" wp14:editId="16BD63D3">
                <wp:simplePos x="0" y="0"/>
                <wp:positionH relativeFrom="column">
                  <wp:posOffset>3289935</wp:posOffset>
                </wp:positionH>
                <wp:positionV relativeFrom="paragraph">
                  <wp:posOffset>1434465</wp:posOffset>
                </wp:positionV>
                <wp:extent cx="261620" cy="3406140"/>
                <wp:effectExtent l="0" t="10160" r="0" b="33020"/>
                <wp:wrapNone/>
                <wp:docPr id="20" name="Down Arrow 20"/>
                <wp:cNvGraphicFramePr/>
                <a:graphic xmlns:a="http://schemas.openxmlformats.org/drawingml/2006/main">
                  <a:graphicData uri="http://schemas.microsoft.com/office/word/2010/wordprocessingShape">
                    <wps:wsp>
                      <wps:cNvSpPr/>
                      <wps:spPr>
                        <a:xfrm rot="5400000" flipH="1">
                          <a:off x="0" y="0"/>
                          <a:ext cx="261620" cy="3406140"/>
                        </a:xfrm>
                        <a:prstGeom prst="downArrow">
                          <a:avLst>
                            <a:gd name="adj1" fmla="val 50000"/>
                            <a:gd name="adj2" fmla="val 61112"/>
                          </a:avLst>
                        </a:prstGeom>
                        <a:no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 o:spid="_x0000_s1026" type="#_x0000_t67" style="position:absolute;margin-left:259.05pt;margin-top:112.95pt;width:20.6pt;height:268.2pt;rotation:-9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yoxgIAAPwFAAAOAAAAZHJzL2Uyb0RvYy54bWysVMlu2zAQvRfoPxC8N7KcxAiMyIERI22B&#10;IAmaFDnTFGWroDgsSVt2v76PlGS7yyVFdRCG5CzvzXZ9s2s02yrnazIFz89GnCkjqazNquBfX+4+&#10;XHHmgzCl0GRUwffK85vZ+3fXrZ2qMa1Jl8oxODF+2tqCr0Ow0yzzcq0a4c/IKoPHilwjAo5ulZVO&#10;tPDe6Gw8Gk2yllxpHUnlPW4X3SOfJf9VpWR4rCqvAtMFB7aQ/i79l/Gfza7FdOWEXdeyhyH+AUUj&#10;aoOgB1cLEQTbuPoPV00tHXmqwpmkJqOqqqVKHMAmH/3G5nktrEpckBxvD2ny/8+tfNg+OVaXBR8j&#10;PUY0qNGCWsPmzlHLcIkMtdZPofhsn1x/8hAj3V3lGuYIab28GMWPs0rX9hNaIaUDBNkuZXt/yLba&#10;BSZxOZ7kkxhU4un8YjTJL1KwrPMavVvnw0dFDYtCwUvgSrCSa7G99yGlvOxxi/JbjviNRgW3QrPL&#10;BKir8InO+FRnkuf5OHJE2N4jpCFwdG/ortY6edGGtcAdqQK2QLtWWoSExpOuy6gYTVL3qlvtGGAU&#10;XEipTMj7KL9oxkAL4dedYnqKamLqaGPKDpY28UKlZgbl9OzteXqNlelqkaSw1yoqa/NFVahqSn2H&#10;yK2WEVDX+phNMBgGAISTQVSsQOGNtr3JEeQb7TtmMErxyYSDvcHKSFk7IRfFJZV7dG3qO/DwVt7V&#10;SOS98OFJOFQfbYCdFB7xqzShZtRLnK3J/fjbfdTHWOGVsxb7oOD++0Y4xZn+bDBwiBMGwQ3CchDM&#10;prkllBqBgSaJ51d5bBMXdDpCrBw1r1hX8xgJZ2Ek4hU8DOJt6MqDdSfVfJ6UsCasCPfm2cphqGLT&#10;vOxehbP9YASM1AMN26Jv5K55jroxu4bmm0BVHZsoO2ayP2DFpDno12HcYafnpHVc2rOfAAAA//8D&#10;AFBLAwQUAAYACAAAACEAXFExMN8AAAALAQAADwAAAGRycy9kb3ducmV2LnhtbEyPQU7DMBBF90jc&#10;wRokdtRO2zQlZFIhpK5AQqQcwIlNHBGPI9tN09tjVrCb0Tz9eb86LHZks/ZhcISQrQQwTZ1TA/UI&#10;n6fjwx5YiJKUHB1phKsOcKhvbypZKnehDz03sWcphEIpEUyMU8l56Iy2MqzcpCndvpy3MqbV91x5&#10;eUnhduRrIXbcyoHSByMn/WJ0992cLUKTtf7oX817zN/mdtqQup6KiHh/tzw/AYt6iX8w/OondaiT&#10;U+vOpAIbEdaFyBOKsC02aUjEXuwegbUIebYtgNcV/9+h/gEAAP//AwBQSwECLQAUAAYACAAAACEA&#10;toM4kv4AAADhAQAAEwAAAAAAAAAAAAAAAAAAAAAAW0NvbnRlbnRfVHlwZXNdLnhtbFBLAQItABQA&#10;BgAIAAAAIQA4/SH/1gAAAJQBAAALAAAAAAAAAAAAAAAAAC8BAABfcmVscy8ucmVsc1BLAQItABQA&#10;BgAIAAAAIQCpIjyoxgIAAPwFAAAOAAAAAAAAAAAAAAAAAC4CAABkcnMvZTJvRG9jLnhtbFBLAQIt&#10;ABQABgAIAAAAIQBcUTEw3wAAAAsBAAAPAAAAAAAAAAAAAAAAACAFAABkcnMvZG93bnJldi54bWxQ&#10;SwUGAAAAAAQABADzAAAALAYAAAAA&#10;" adj="20586" filled="f" strokecolor="#4f81bd [3204]" strokeweight="2pt">
                <v:stroke joinstyle="round"/>
                <v:textbox inset="0,0,0,0"/>
              </v:shape>
            </w:pict>
          </mc:Fallback>
        </mc:AlternateContent>
      </w:r>
      <w:r>
        <w:rPr>
          <w:b/>
          <w:noProof/>
          <w:lang w:val="en-GB"/>
        </w:rPr>
        <mc:AlternateContent>
          <mc:Choice Requires="wps">
            <w:drawing>
              <wp:anchor distT="0" distB="0" distL="114300" distR="114300" simplePos="0" relativeHeight="251678720" behindDoc="0" locked="0" layoutInCell="1" allowOverlap="1" wp14:anchorId="7AAB5590" wp14:editId="19FE7332">
                <wp:simplePos x="0" y="0"/>
                <wp:positionH relativeFrom="column">
                  <wp:posOffset>3438525</wp:posOffset>
                </wp:positionH>
                <wp:positionV relativeFrom="paragraph">
                  <wp:posOffset>67310</wp:posOffset>
                </wp:positionV>
                <wp:extent cx="1238250" cy="942975"/>
                <wp:effectExtent l="0" t="0" r="19050" b="13335"/>
                <wp:wrapNone/>
                <wp:docPr id="18" name="Text Box 18"/>
                <wp:cNvGraphicFramePr/>
                <a:graphic xmlns:a="http://schemas.openxmlformats.org/drawingml/2006/main">
                  <a:graphicData uri="http://schemas.microsoft.com/office/word/2010/wordprocessingShape">
                    <wps:wsp>
                      <wps:cNvSpPr txBox="1"/>
                      <wps:spPr>
                        <a:xfrm>
                          <a:off x="0" y="0"/>
                          <a:ext cx="1238250" cy="94297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E1419" w:rsidRDefault="00CE1419" w:rsidP="005839D0">
                            <w:r>
                              <w:t>Clinical Status Button</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anchor>
            </w:drawing>
          </mc:Choice>
          <mc:Fallback>
            <w:pict>
              <v:shape id="Text Box 18" o:spid="_x0000_s1031" type="#_x0000_t202" style="position:absolute;margin-left:270.75pt;margin-top:5.3pt;width:97.5pt;height:74.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lQhAIAAHUFAAAOAAAAZHJzL2Uyb0RvYy54bWysVFtP2zAUfp+0/2D5faSXwUpFijoQ0yQE&#10;aDDx7DpOG82xPdtt0v36fcdJWsT2wrSX5PjcL985F5dtrdlO+VBZk/PxyYgzZaQtKrPO+fenmw8z&#10;zkIUphDaGpXzvQr8cvH+3UXj5mpiN1YXyjM4MWHeuJxvYnTzLAtyo2oRTqxTBsLS+lpEPP06K7xo&#10;4L3W2WQ0Ossa6wvnrVQhgHvdCfki+S9LJeN9WQYVmc45covp69N3Rd9scSHmay/cppJ9GuIfsqhF&#10;ZRD04OpaRMG2vvrDVV1Jb4Mt44m0dWbLspIq1YBqxqNX1TxuhFOpFjQnuEObwv9zK+92D55VBWaH&#10;SRlRY0ZPqo3ss20ZWOhP48Icao8OirEFH7oDP4BJZbelr+mPghjk6PT+0F3yJsloMp1NTiGSkJ1/&#10;nJx/OiU32dHa+RC/KFszInLuMb3UVLG7DbFTHVQomLE3ldZpgtqwJudnU7gnSbC6KkhIDzK50p7t&#10;BDCw0kL+6MO+0EIS2pCySpjpwsGPmxYUl1rQlZqouNeKlLX5pko0L1Wc4kq/XlGsDmFYAZQ74CzF&#10;gAEplsjtjba9yTHJN9p3lQ3xrYkHe4PNTC15URyRsV21CRppTsRZ2WIPFHjb7VFw8qZCd29FiA/C&#10;Y3HGnI5BvMen1BYjsT3F2cb6X3/jkz7wDClnDRYx5+HnVnjFmf5qgHTa2oHwA7EaCLOtryzmisDI&#10;JpHT2XgEIx91eoIsva2fcSeWFAlvYSTi5TwO5FXsBoY7I9VymZSwn07EW/PoJLmnvhOSntpn4V2P&#10;0Ahs39lhTcX8FVA73QQMt9xGwDWh+NjJHlrY7bQH/R2i4/HynbSO13LxGwAA//8DAFBLAwQUAAYA&#10;CAAAACEA7CPQJt8AAAAKAQAADwAAAGRycy9kb3ducmV2LnhtbEyPwU7DMBBE70j8g7VIXBB1Qomh&#10;IU6FqnJEFS2Cq5tskwh7ncZuGv6e5QTHnXmanSmWk7NixCF0njSkswQEUuXrjhoN77uX20cQIRqq&#10;jfWEGr4xwLK8vChMXvszveG4jY3gEAq50dDG2OdShqpFZ8LM90jsHfzgTORzaGQ9mDOHOyvvkkRJ&#10;ZzriD63pcdVi9bU9OQ03r7v5uFkrPHyu7WqzOB7TD6m0vr6anp9ARJziHwy/9bk6lNxp709UB2E1&#10;ZPdpxigbiQLBwMNcsbBnIVukIMtC/p9Q/gAAAP//AwBQSwECLQAUAAYACAAAACEAtoM4kv4AAADh&#10;AQAAEwAAAAAAAAAAAAAAAAAAAAAAW0NvbnRlbnRfVHlwZXNdLnhtbFBLAQItABQABgAIAAAAIQA4&#10;/SH/1gAAAJQBAAALAAAAAAAAAAAAAAAAAC8BAABfcmVscy8ucmVsc1BLAQItABQABgAIAAAAIQDF&#10;3ylQhAIAAHUFAAAOAAAAAAAAAAAAAAAAAC4CAABkcnMvZTJvRG9jLnhtbFBLAQItABQABgAIAAAA&#10;IQDsI9Am3wAAAAoBAAAPAAAAAAAAAAAAAAAAAN4EAABkcnMvZG93bnJldi54bWxQSwUGAAAAAAQA&#10;BADzAAAA6gUAAAAA&#10;" filled="f" strokeweight=".5pt">
                <v:textbox style="mso-fit-shape-to-text:t" inset="0,0,0,0">
                  <w:txbxContent>
                    <w:p w:rsidR="00CE1419" w:rsidRDefault="00CE1419" w:rsidP="005839D0">
                      <w:r>
                        <w:t>Clinical Status Button</w:t>
                      </w:r>
                    </w:p>
                  </w:txbxContent>
                </v:textbox>
              </v:shape>
            </w:pict>
          </mc:Fallback>
        </mc:AlternateContent>
      </w:r>
      <w:r>
        <w:rPr>
          <w:b/>
          <w:noProof/>
          <w:lang w:val="en-GB"/>
        </w:rPr>
        <w:drawing>
          <wp:inline distT="0" distB="0" distL="0" distR="0" wp14:anchorId="5195FEA2" wp14:editId="025672E8">
            <wp:extent cx="3375278" cy="1809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5278" cy="1809750"/>
                    </a:xfrm>
                    <a:prstGeom prst="rect">
                      <a:avLst/>
                    </a:prstGeom>
                    <a:noFill/>
                    <a:ln>
                      <a:noFill/>
                    </a:ln>
                  </pic:spPr>
                </pic:pic>
              </a:graphicData>
            </a:graphic>
          </wp:inline>
        </w:drawing>
      </w:r>
    </w:p>
    <w:p w:rsidR="005839D0" w:rsidRDefault="005839D0" w:rsidP="005839D0">
      <w:pPr>
        <w:tabs>
          <w:tab w:val="left" w:pos="5730"/>
        </w:tabs>
      </w:pPr>
      <w:r>
        <w:t xml:space="preserve">There is a free text option to add text below the patients’ name.  This can be edited by double clicking on the name when logged into the whiteboard or by the patient screen on dashboard.  When double clicking it will display patient details here you can add in free text but also </w:t>
      </w:r>
      <w:proofErr w:type="spellStart"/>
      <w:r>
        <w:t>up date</w:t>
      </w:r>
      <w:proofErr w:type="spellEnd"/>
      <w:r>
        <w:t xml:space="preserve"> whether they have had a junior and senior review and if they are to be admitted, discharged or HAT (Home after Test).  Bed requests can also be made</w:t>
      </w:r>
    </w:p>
    <w:p w:rsidR="005839D0" w:rsidRDefault="005839D0" w:rsidP="005839D0">
      <w:pPr>
        <w:tabs>
          <w:tab w:val="left" w:pos="5730"/>
        </w:tabs>
      </w:pPr>
      <w:r>
        <w:rPr>
          <w:noProof/>
          <w:lang w:val="en-GB"/>
        </w:rPr>
        <mc:AlternateContent>
          <mc:Choice Requires="wps">
            <w:drawing>
              <wp:anchor distT="0" distB="0" distL="114300" distR="114300" simplePos="0" relativeHeight="251682816" behindDoc="0" locked="0" layoutInCell="1" allowOverlap="1" wp14:anchorId="4982F0E4" wp14:editId="3F604707">
                <wp:simplePos x="0" y="0"/>
                <wp:positionH relativeFrom="column">
                  <wp:posOffset>5267325</wp:posOffset>
                </wp:positionH>
                <wp:positionV relativeFrom="paragraph">
                  <wp:posOffset>1520825</wp:posOffset>
                </wp:positionV>
                <wp:extent cx="1343025" cy="599440"/>
                <wp:effectExtent l="0" t="0" r="28575" b="13335"/>
                <wp:wrapNone/>
                <wp:docPr id="25" name="Text Box 25"/>
                <wp:cNvGraphicFramePr/>
                <a:graphic xmlns:a="http://schemas.openxmlformats.org/drawingml/2006/main">
                  <a:graphicData uri="http://schemas.microsoft.com/office/word/2010/wordprocessingShape">
                    <wps:wsp>
                      <wps:cNvSpPr txBox="1"/>
                      <wps:spPr>
                        <a:xfrm>
                          <a:off x="0" y="0"/>
                          <a:ext cx="1343025" cy="59944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E1419" w:rsidRDefault="00CE1419" w:rsidP="005839D0">
                            <w:r>
                              <w:t xml:space="preserve">Senior, </w:t>
                            </w:r>
                            <w:proofErr w:type="gramStart"/>
                            <w:r>
                              <w:t>Junior</w:t>
                            </w:r>
                            <w:proofErr w:type="gramEnd"/>
                            <w:r>
                              <w:t xml:space="preserve"> review</w:t>
                            </w:r>
                          </w:p>
                          <w:p w:rsidR="00CE1419" w:rsidRDefault="00CE1419" w:rsidP="005839D0">
                            <w:r>
                              <w:t>Admit, Discharge, HAT</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anchor>
            </w:drawing>
          </mc:Choice>
          <mc:Fallback>
            <w:pict>
              <v:shape id="Text Box 25" o:spid="_x0000_s1032" type="#_x0000_t202" style="position:absolute;margin-left:414.75pt;margin-top:119.75pt;width:105.75pt;height:47.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mQigIAAHUFAAAOAAAAZHJzL2Uyb0RvYy54bWysVF1P2zAUfZ+0/2D5fSSlgKBqijoQ0yQE&#10;aHTi2XWcNppje7bbpPv1O9dpSsX2wrSX5Pr6fp57rqfXXaPZVvlQW1Pw0UnOmTLSlrVZFfz74u7T&#10;JWchClMKbY0q+E4Ffj37+GHauok6tWurS+UZgpgwaV3B1zG6SZYFuVaNCCfWKYPLyvpGRBz9Kiu9&#10;aBG90dlpnl9krfWl81aqEKC97S/5LMWvKiXjY1UFFZkuOGqL6evTd0nfbDYVk5UXbl3LfRniH6po&#10;RG2Q9BDqVkTBNr7+I1RTS2+DreKJtE1mq6qWKvWAbkb5m26e18Kp1AvACe4AU/h/YeXD9smzuiz4&#10;6TlnRjSY0UJ1kX22HYMK+LQuTGD27GAYO+gx50EfoKS2u8o39EdDDPdAendAl6JJchqfjXPKInF3&#10;fnV1dpbgz169nQ/xi7INI6HgHtNLoIrtfYioBKaDCSUz9q7WOk1QG9YW/GJ8nieHYHVd0iWZkcuN&#10;9mwrwIGlFvIHVY9YR1Y4aUPGKnGmTwcLNy7JliDoW01S3GlFxtp8UxXASx2TIki/WlKunmFYASAx&#10;8CzlgAMZVqjtnb57l9ci3+nfdzbktyYe/A02M0Fy1ByJsVt2iRoXw7iXttyBBd72exScvKuB7r0I&#10;8Ul4LM6I02MQH/GptMVI7F7ibG39r7/pyR58xi1nLRax4OHnRnjFmf5qwHTa2kHwg7AcBLNpbizm&#10;isSoJonjy1EOJx91OkKsvG1e8E7MKRPOwkjkK3gcxJvYDwzvjFTzeTLCfjoR782zkxSecCcmLboX&#10;4d2eoRHcfrDDmorJG6L2tokYbr6JoGtiMWHbI7mnFnY7EXL/DtHjcXxOVq+v5ew3AAAA//8DAFBL&#10;AwQUAAYACAAAACEAj/sikOEAAAAMAQAADwAAAGRycy9kb3ducmV2LnhtbEyPwU7DMAyG70i8Q2Qk&#10;LoilbaBaS9MJTeOIpm0IrlnjtRWN0zVZV96e9AQ3W/70+/uL1WQ6NuLgWksS4kUEDKmyuqVawsfh&#10;7XEJzHlFWnWWUMIPOliVtzeFyrW90g7Hva9ZCCGXKwmN933OuasaNMotbI8Ubic7GOXDOtRcD+oa&#10;wk3HkyhKuVEthQ+N6nHdYPW9vxgJD+8HMW43KZ6+Nt16m53P8SdPpby/m15fgHmc/B8Ms35QhzI4&#10;He2FtGOdhGWSPQdUQiLmYSaipzjUO0oQQmTAy4L/L1H+AgAA//8DAFBLAQItABQABgAIAAAAIQC2&#10;gziS/gAAAOEBAAATAAAAAAAAAAAAAAAAAAAAAABbQ29udGVudF9UeXBlc10ueG1sUEsBAi0AFAAG&#10;AAgAAAAhADj9If/WAAAAlAEAAAsAAAAAAAAAAAAAAAAALwEAAF9yZWxzLy5yZWxzUEsBAi0AFAAG&#10;AAgAAAAhAHAheZCKAgAAdQUAAA4AAAAAAAAAAAAAAAAALgIAAGRycy9lMm9Eb2MueG1sUEsBAi0A&#10;FAAGAAgAAAAhAI/7IpDhAAAADAEAAA8AAAAAAAAAAAAAAAAA5AQAAGRycy9kb3ducmV2LnhtbFBL&#10;BQYAAAAABAAEAPMAAADyBQAAAAA=&#10;" filled="f" strokeweight=".5pt">
                <v:textbox style="mso-fit-shape-to-text:t" inset="0,0,0,0">
                  <w:txbxContent>
                    <w:p w:rsidR="00CE1419" w:rsidRDefault="00CE1419" w:rsidP="005839D0">
                      <w:r>
                        <w:t xml:space="preserve">Senior, </w:t>
                      </w:r>
                      <w:proofErr w:type="gramStart"/>
                      <w:r>
                        <w:t>Junior</w:t>
                      </w:r>
                      <w:proofErr w:type="gramEnd"/>
                      <w:r>
                        <w:t xml:space="preserve"> review</w:t>
                      </w:r>
                    </w:p>
                    <w:p w:rsidR="00CE1419" w:rsidRDefault="00CE1419" w:rsidP="005839D0">
                      <w:r>
                        <w:t>Admit, Discharge, HAT</w:t>
                      </w:r>
                    </w:p>
                  </w:txbxContent>
                </v:textbox>
              </v:shape>
            </w:pict>
          </mc:Fallback>
        </mc:AlternateContent>
      </w:r>
      <w:r>
        <w:rPr>
          <w:noProof/>
          <w:lang w:val="en-GB"/>
        </w:rPr>
        <mc:AlternateContent>
          <mc:Choice Requires="wps">
            <w:drawing>
              <wp:anchor distT="0" distB="0" distL="114300" distR="114300" simplePos="0" relativeHeight="251681792" behindDoc="0" locked="0" layoutInCell="1" allowOverlap="1" wp14:anchorId="6B91AD1C" wp14:editId="4EAAF5A5">
                <wp:simplePos x="0" y="0"/>
                <wp:positionH relativeFrom="column">
                  <wp:posOffset>5267325</wp:posOffset>
                </wp:positionH>
                <wp:positionV relativeFrom="paragraph">
                  <wp:posOffset>137160</wp:posOffset>
                </wp:positionV>
                <wp:extent cx="1343025" cy="599440"/>
                <wp:effectExtent l="0" t="0" r="28575" b="10160"/>
                <wp:wrapNone/>
                <wp:docPr id="24" name="Text Box 24"/>
                <wp:cNvGraphicFramePr/>
                <a:graphic xmlns:a="http://schemas.openxmlformats.org/drawingml/2006/main">
                  <a:graphicData uri="http://schemas.microsoft.com/office/word/2010/wordprocessingShape">
                    <wps:wsp>
                      <wps:cNvSpPr txBox="1"/>
                      <wps:spPr>
                        <a:xfrm>
                          <a:off x="0" y="0"/>
                          <a:ext cx="1343025" cy="59944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E1419" w:rsidRDefault="00CE1419" w:rsidP="005839D0">
                            <w:r>
                              <w:t>Free text area</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anchor>
            </w:drawing>
          </mc:Choice>
          <mc:Fallback>
            <w:pict>
              <v:shape id="Text Box 24" o:spid="_x0000_s1033" type="#_x0000_t202" style="position:absolute;margin-left:414.75pt;margin-top:10.8pt;width:105.75pt;height:47.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TLiwIAAHUFAAAOAAAAZHJzL2Uyb0RvYy54bWysVF1P2zAUfZ+0/2D5fST9gEFFijoQ0yQE&#10;aDDx7DpOG82xPdtt0v16znWagthemPaSXF/fz3PP9flF12i2VT7U1hR8dJRzpoy0ZW1WBf/xeP3p&#10;lLMQhSmFtkYVfKcCv5h//HDeupka27XVpfIMQUyYta7g6xjdLMuCXKtGhCPrlMFlZX0jIo5+lZVe&#10;tIje6Gyc5ydZa33pvJUqBGiv+ks+T/GrSsl4V1VBRaYLjtpi+vr0XdI3m5+L2coLt67lvgzxD1U0&#10;ojZIegh1JaJgG1//EaqppbfBVvFI2iazVVVLlXpAN6P8TTcPa+FU6gXgBHeAKfy/sPJ2e+9ZXRZ8&#10;POXMiAYzelRdZF9sx6ACPq0LM5g9OBjGDnrMedAHKKntrvIN/dEQwz2Q3h3QpWiSnCbTST4+5kzi&#10;7vjsbDpN8Gcv3s6H+FXZhpFQcI/pJVDF9iZEVALTwYSSGXtda50mqA1rC34yOc6TQ7C6LumSzMjl&#10;Unu2FeDAUgv5k6pHrFdWOGlDxipxpk8HCzcpyZYg6FtNUtxpRcbafFcVwEsdkyJIv1pSrp5hWAEg&#10;MfAs5YADGVao7Z2+e5eXIt/p33c25LcmHvwNNjNB8qo5EmO37BI1Pg/jXtpyBxZ42+9RcPK6Bro3&#10;IsR74bE4I06PQbzDp9IWI7F7ibO19b//pid78Bm3nLVYxIKHXxvhFWf6mwHTaWsHwQ/CchDMprm0&#10;mCsSo5okTk5HOZx81OkIsfK2ecI7saBMOAsjka/gcRAvYz8wvDNSLRbJCPvpRLwxD05SeMKdmPTY&#10;PQnv9gyN4PatHdZUzN4QtbdNxHCLTQRdE4sJ2x7JPbWw24mQ+3eIHo/X52T18lrOnwEAAP//AwBQ&#10;SwMEFAAGAAgAAAAhAHJh2cjgAAAACwEAAA8AAABkcnMvZG93bnJldi54bWxMj8FOwzAMhu9IvENk&#10;JC6IJS0QbaXphKZxRBMbgmvWeG1F4nRN1pW3JzvBzZY//f7+cjk5y0YcQudJQTYTwJBqbzpqFHzs&#10;Xu/nwELUZLT1hAp+MMCyur4qdWH8md5x3MaGpRAKhVbQxtgXnIe6RafDzPdI6Xbwg9MxrUPDzaDP&#10;KdxZngshudMdpQ+t7nHVYv29PTkFd2+7h3Gzlnj4WtvVZnE8Zp9cKnV7M708A4s4xT8YLvpJHark&#10;tPcnMoFZBfN88ZRQBXkmgV0A8Zildvs0ZVIAr0r+v0P1CwAA//8DAFBLAQItABQABgAIAAAAIQC2&#10;gziS/gAAAOEBAAATAAAAAAAAAAAAAAAAAAAAAABbQ29udGVudF9UeXBlc10ueG1sUEsBAi0AFAAG&#10;AAgAAAAhADj9If/WAAAAlAEAAAsAAAAAAAAAAAAAAAAALwEAAF9yZWxzLy5yZWxzUEsBAi0AFAAG&#10;AAgAAAAhAHHQJMuLAgAAdQUAAA4AAAAAAAAAAAAAAAAALgIAAGRycy9lMm9Eb2MueG1sUEsBAi0A&#10;FAAGAAgAAAAhAHJh2cjgAAAACwEAAA8AAAAAAAAAAAAAAAAA5QQAAGRycy9kb3ducmV2LnhtbFBL&#10;BQYAAAAABAAEAPMAAADyBQAAAAA=&#10;" filled="f" strokeweight=".5pt">
                <v:textbox style="mso-fit-shape-to-text:t" inset="0,0,0,0">
                  <w:txbxContent>
                    <w:p w:rsidR="00CE1419" w:rsidRDefault="00CE1419" w:rsidP="005839D0">
                      <w:r>
                        <w:t>Free text area</w:t>
                      </w:r>
                    </w:p>
                  </w:txbxContent>
                </v:textbox>
              </v:shape>
            </w:pict>
          </mc:Fallback>
        </mc:AlternateContent>
      </w:r>
      <w:r>
        <w:rPr>
          <w:noProof/>
          <w:lang w:val="en-GB"/>
        </w:rPr>
        <mc:AlternateContent>
          <mc:Choice Requires="wps">
            <w:drawing>
              <wp:anchor distT="0" distB="0" distL="114300" distR="114300" simplePos="0" relativeHeight="251680768" behindDoc="0" locked="0" layoutInCell="1" allowOverlap="1" wp14:anchorId="0F9E9921" wp14:editId="526546D4">
                <wp:simplePos x="0" y="0"/>
                <wp:positionH relativeFrom="column">
                  <wp:posOffset>3878103</wp:posOffset>
                </wp:positionH>
                <wp:positionV relativeFrom="paragraph">
                  <wp:posOffset>535145</wp:posOffset>
                </wp:positionV>
                <wp:extent cx="248285" cy="2387917"/>
                <wp:effectExtent l="0" t="21907" r="0" b="34608"/>
                <wp:wrapNone/>
                <wp:docPr id="21" name="Down Arrow 21"/>
                <wp:cNvGraphicFramePr/>
                <a:graphic xmlns:a="http://schemas.openxmlformats.org/drawingml/2006/main">
                  <a:graphicData uri="http://schemas.microsoft.com/office/word/2010/wordprocessingShape">
                    <wps:wsp>
                      <wps:cNvSpPr/>
                      <wps:spPr>
                        <a:xfrm rot="5400000" flipH="1">
                          <a:off x="0" y="0"/>
                          <a:ext cx="248285" cy="2387917"/>
                        </a:xfrm>
                        <a:prstGeom prst="downArrow">
                          <a:avLst>
                            <a:gd name="adj1" fmla="val 50000"/>
                            <a:gd name="adj2" fmla="val 61112"/>
                          </a:avLst>
                        </a:prstGeom>
                        <a:no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 o:spid="_x0000_s1026" type="#_x0000_t67" style="position:absolute;margin-left:305.35pt;margin-top:42.15pt;width:19.55pt;height:188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cxywIAAPwFAAAOAAAAZHJzL2Uyb0RvYy54bWysVMlu2zAQvRfoPxC8N7KUzTUiB0aMtAWC&#10;JGhS5ExTpK2C4rAkbdn9+gxHku0ulxTVQRiSs7x5s1xdbxvDNsqHGmzJ85MRZ8pKqGq7LPm359sP&#10;Y85CFLYSBqwq+U4Ffj19/+6qdRNVwApMpTxDJzZMWlfyVYxukmVBrlQjwgk4ZfFRg29ExKNfZpUX&#10;LXpvTFaMRhdZC75yHqQKAW/n3SOfkn+tlYwPWgcVmSk5Yov09/RfpH82vRKTpRduVcsehvgHFI2o&#10;LQbdu5qLKNja13+4amrpIYCOJxKaDLSupaIcMJt89Fs2TyvhFOWC5AS3pyn8P7fyfvPoWV2VvMg5&#10;s6LBGs2htWzmPbQML5Gh1oUJKj65R9+fAoop3a32DfOAtJ6fjdLHmTa1+4ytQHRggmxLbO/2bKtt&#10;ZBIvi7NxMT7nTOJTcTq+/JhfpmBZ5zV5dz7ETwoaloSSV4iLYJFrsbkLkSivetyi+o456MZgBTfC&#10;sHMC1FX4SKc41rnI87zow/YeEcAQOLm3cFsbQ16MZS1iTakibIHtqo2IhCaAqaukmEyoe9WN8Qxh&#10;lFxIqWwkJtH3L5op0FyEVadITwmMmHhY26pjw9h0oaiZMWV6Du6UXlNlulqQFHdGJWVjvyqNVSXq&#10;O0R+uUiAutbH2cQMhgFAUGSQFDWm8Ebb3uQA8o32XWZoRPHBxr29xZVBtTlKLokLqHbYtdR3mEdw&#10;8rZGIu9EiI/CY/WxDXAnxQf8aQNYM+glzlbgf/7tPunjWOErZy3ug5KHH2vhFWfmi8WBwzhxEPwg&#10;LAbBrpsbwFJjYERD4uk4T23io6EjitpD84LrapYi4VlYifFKHgfxJnblwXUn1WxGSrgmnIh39snJ&#10;YahS0zxvX4R3/WBEHKl7GLaFmFAjd81z0E3sWpitI+g6NVF2YLI/4Iqh8evXYdphx2fSOizt6SsA&#10;AAD//wMAUEsDBBQABgAIAAAAIQBZtm9S4AAAAAsBAAAPAAAAZHJzL2Rvd25yZXYueG1sTI/BTsMw&#10;DIbvSLxDZCRuLG03oJSmE0LAxG5sA4lb1oS2onGqOOsKT485wdG/P/3+XC4n14vRBuo8KkhnCQiL&#10;tTcdNgp228eLHARFjUb3Hq2CL0uwrE5PSl0Yf8QXO25iI7gEqdAK2hiHQkqqW+s0zfxgkXcfPjgd&#10;eQyNNEEfudz1MkuSK+l0h3yh1YO9b239uTk4BUSvcfUW5ytyFJ7Hp4d1+/69Vur8bLq7BRHtFP9g&#10;+NVndajYae8PaEj0ChaLbM6oguwyuwbBRJ7mnOw5uUlzkFUp//9Q/QAAAP//AwBQSwECLQAUAAYA&#10;CAAAACEAtoM4kv4AAADhAQAAEwAAAAAAAAAAAAAAAAAAAAAAW0NvbnRlbnRfVHlwZXNdLnhtbFBL&#10;AQItABQABgAIAAAAIQA4/SH/1gAAAJQBAAALAAAAAAAAAAAAAAAAAC8BAABfcmVscy8ucmVsc1BL&#10;AQItABQABgAIAAAAIQBVcicxywIAAPwFAAAOAAAAAAAAAAAAAAAAAC4CAABkcnMvZTJvRG9jLnht&#10;bFBLAQItABQABgAIAAAAIQBZtm9S4AAAAAsBAAAPAAAAAAAAAAAAAAAAACUFAABkcnMvZG93bnJl&#10;di54bWxQSwUGAAAAAAQABADzAAAAMgYAAAAA&#10;" adj="20228" filled="f" strokecolor="#4f81bd [3204]" strokeweight="2pt">
                <v:stroke joinstyle="round"/>
                <v:textbox inset="0,0,0,0"/>
              </v:shape>
            </w:pict>
          </mc:Fallback>
        </mc:AlternateContent>
      </w:r>
      <w:r>
        <w:rPr>
          <w:noProof/>
          <w:lang w:val="en-GB"/>
        </w:rPr>
        <w:drawing>
          <wp:inline distT="0" distB="0" distL="0" distR="0" wp14:anchorId="125B0391" wp14:editId="48A48F44">
            <wp:extent cx="4295775" cy="2333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2333625"/>
                    </a:xfrm>
                    <a:prstGeom prst="rect">
                      <a:avLst/>
                    </a:prstGeom>
                    <a:noFill/>
                    <a:ln>
                      <a:noFill/>
                    </a:ln>
                  </pic:spPr>
                </pic:pic>
              </a:graphicData>
            </a:graphic>
          </wp:inline>
        </w:drawing>
      </w:r>
    </w:p>
    <w:p w:rsidR="005839D0" w:rsidRDefault="005839D0" w:rsidP="005839D0">
      <w:pPr>
        <w:tabs>
          <w:tab w:val="left" w:pos="5730"/>
        </w:tabs>
      </w:pPr>
      <w:r>
        <w:t>This white board also has a clinical status button which if clicks shows the whole ward updates and is useful in seeing if patients need further reviews.</w:t>
      </w:r>
    </w:p>
    <w:p w:rsidR="005839D0" w:rsidRDefault="005839D0" w:rsidP="005839D0">
      <w:pPr>
        <w:tabs>
          <w:tab w:val="left" w:pos="5730"/>
        </w:tabs>
      </w:pPr>
      <w:r>
        <w:rPr>
          <w:noProof/>
          <w:lang w:val="en-GB"/>
        </w:rPr>
        <w:drawing>
          <wp:inline distT="0" distB="0" distL="0" distR="0" wp14:anchorId="6C190961" wp14:editId="1789BABD">
            <wp:extent cx="3572184" cy="20478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5986" cy="2050054"/>
                    </a:xfrm>
                    <a:prstGeom prst="rect">
                      <a:avLst/>
                    </a:prstGeom>
                    <a:noFill/>
                    <a:ln>
                      <a:noFill/>
                    </a:ln>
                  </pic:spPr>
                </pic:pic>
              </a:graphicData>
            </a:graphic>
          </wp:inline>
        </w:drawing>
      </w:r>
    </w:p>
    <w:p w:rsidR="006623E6" w:rsidRDefault="006623E6" w:rsidP="005839D0">
      <w:pPr>
        <w:tabs>
          <w:tab w:val="left" w:pos="5730"/>
        </w:tabs>
        <w:rPr>
          <w:b/>
        </w:rPr>
      </w:pPr>
    </w:p>
    <w:p w:rsidR="006623E6" w:rsidRDefault="006623E6" w:rsidP="005839D0">
      <w:pPr>
        <w:tabs>
          <w:tab w:val="left" w:pos="5730"/>
        </w:tabs>
        <w:rPr>
          <w:b/>
        </w:rPr>
      </w:pPr>
    </w:p>
    <w:p w:rsidR="006623E6" w:rsidRDefault="006623E6" w:rsidP="005839D0">
      <w:pPr>
        <w:tabs>
          <w:tab w:val="left" w:pos="5730"/>
        </w:tabs>
        <w:rPr>
          <w:b/>
        </w:rPr>
      </w:pPr>
    </w:p>
    <w:p w:rsidR="005839D0" w:rsidRDefault="005839D0" w:rsidP="005839D0">
      <w:pPr>
        <w:tabs>
          <w:tab w:val="left" w:pos="5730"/>
        </w:tabs>
      </w:pPr>
      <w:r>
        <w:rPr>
          <w:b/>
        </w:rPr>
        <w:lastRenderedPageBreak/>
        <w:t>White Board – AEC</w:t>
      </w:r>
    </w:p>
    <w:p w:rsidR="005839D0" w:rsidRDefault="005839D0" w:rsidP="005839D0">
      <w:pPr>
        <w:tabs>
          <w:tab w:val="left" w:pos="5730"/>
        </w:tabs>
      </w:pPr>
      <w:r>
        <w:t xml:space="preserve">The AEC patients are split between acute take patients (new today patients) and hot clinic patients (returning patients).  As you see and action patients the </w:t>
      </w:r>
      <w:proofErr w:type="spellStart"/>
      <w:r>
        <w:t>patienst</w:t>
      </w:r>
      <w:proofErr w:type="spellEnd"/>
      <w:r>
        <w:t xml:space="preserve"> can be moved between the areas of the board to show what stage of their journey they are at.</w:t>
      </w:r>
    </w:p>
    <w:p w:rsidR="005839D0" w:rsidRPr="002A1B5F" w:rsidRDefault="005839D0" w:rsidP="005839D0">
      <w:pPr>
        <w:tabs>
          <w:tab w:val="left" w:pos="5730"/>
        </w:tabs>
      </w:pPr>
      <w:r>
        <w:rPr>
          <w:noProof/>
          <w:lang w:val="en-GB"/>
        </w:rPr>
        <w:drawing>
          <wp:inline distT="0" distB="0" distL="0" distR="0" wp14:anchorId="19CD98BD" wp14:editId="7F694759">
            <wp:extent cx="3533775" cy="2124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3775" cy="2124075"/>
                    </a:xfrm>
                    <a:prstGeom prst="rect">
                      <a:avLst/>
                    </a:prstGeom>
                    <a:noFill/>
                    <a:ln>
                      <a:noFill/>
                    </a:ln>
                  </pic:spPr>
                </pic:pic>
              </a:graphicData>
            </a:graphic>
          </wp:inline>
        </w:drawing>
      </w:r>
    </w:p>
    <w:p w:rsidR="005839D0" w:rsidRDefault="005839D0" w:rsidP="005839D0">
      <w:pPr>
        <w:tabs>
          <w:tab w:val="left" w:pos="5730"/>
        </w:tabs>
      </w:pPr>
      <w:r>
        <w:br w:type="textWrapping" w:clear="all"/>
      </w:r>
      <w:r>
        <w:tab/>
      </w:r>
    </w:p>
    <w:p w:rsidR="005839D0" w:rsidRDefault="005839D0" w:rsidP="005839D0">
      <w:r>
        <w:t xml:space="preserve"> </w:t>
      </w:r>
    </w:p>
    <w:p w:rsidR="005839D0" w:rsidRDefault="005839D0" w:rsidP="005839D0"/>
    <w:p w:rsidR="005839D0" w:rsidRDefault="005839D0" w:rsidP="005839D0">
      <w:pPr>
        <w:spacing w:after="0" w:line="240" w:lineRule="auto"/>
      </w:pPr>
      <w:r>
        <w:br w:type="page"/>
      </w:r>
    </w:p>
    <w:p w:rsidR="00470277" w:rsidRDefault="00470277" w:rsidP="00470277">
      <w:pPr>
        <w:pBdr>
          <w:top w:val="single" w:sz="4" w:space="0" w:color="000000"/>
          <w:left w:val="single" w:sz="4" w:space="0" w:color="000000"/>
          <w:bottom w:val="single" w:sz="4" w:space="0" w:color="000000"/>
          <w:right w:val="single" w:sz="4" w:space="0" w:color="000000"/>
        </w:pBdr>
        <w:rPr>
          <w:b/>
          <w:bCs/>
          <w:sz w:val="24"/>
          <w:szCs w:val="24"/>
        </w:rPr>
      </w:pPr>
      <w:r>
        <w:rPr>
          <w:b/>
          <w:bCs/>
          <w:sz w:val="24"/>
          <w:szCs w:val="24"/>
        </w:rPr>
        <w:lastRenderedPageBreak/>
        <w:t>Referrals, Outpatient clinics and follow up options</w:t>
      </w:r>
    </w:p>
    <w:p w:rsidR="00470277" w:rsidRDefault="00470277" w:rsidP="00470277">
      <w:pPr>
        <w:rPr>
          <w:bCs/>
        </w:rPr>
      </w:pPr>
      <w:r>
        <w:rPr>
          <w:bCs/>
        </w:rPr>
        <w:t xml:space="preserve">We have an SOP for who accepts which presentations in Aintree while there may be exceptions but this has been </w:t>
      </w:r>
      <w:proofErr w:type="gramStart"/>
      <w:r w:rsidR="00DE3FD8">
        <w:rPr>
          <w:bCs/>
        </w:rPr>
        <w:t>Approved</w:t>
      </w:r>
      <w:proofErr w:type="gramEnd"/>
      <w:r>
        <w:rPr>
          <w:bCs/>
        </w:rPr>
        <w:t xml:space="preserve"> by all departments.</w:t>
      </w:r>
    </w:p>
    <w:p w:rsidR="00470277" w:rsidRDefault="00470277" w:rsidP="00470277">
      <w:pPr>
        <w:jc w:val="center"/>
        <w:rPr>
          <w:b/>
          <w:sz w:val="28"/>
        </w:rPr>
      </w:pPr>
      <w:r>
        <w:rPr>
          <w:b/>
          <w:sz w:val="28"/>
        </w:rPr>
        <w:t xml:space="preserve">Guidance for Referral for </w:t>
      </w:r>
      <w:r w:rsidR="005839D0">
        <w:rPr>
          <w:b/>
          <w:sz w:val="28"/>
        </w:rPr>
        <w:t>Specialty</w:t>
      </w:r>
      <w:r>
        <w:rPr>
          <w:b/>
          <w:sz w:val="28"/>
        </w:rPr>
        <w:t xml:space="preserve"> Assessment from the Emergency Department</w:t>
      </w:r>
    </w:p>
    <w:p w:rsidR="005839D0" w:rsidRPr="006623E6" w:rsidRDefault="005839D0" w:rsidP="006623E6">
      <w:pPr>
        <w:jc w:val="center"/>
        <w:rPr>
          <w:b/>
          <w:color w:val="FF0000"/>
          <w:sz w:val="28"/>
        </w:rPr>
      </w:pPr>
      <w:r w:rsidRPr="006623E6">
        <w:rPr>
          <w:b/>
          <w:color w:val="FF0000"/>
          <w:sz w:val="28"/>
        </w:rPr>
        <w:t>This document is currently under review so information might have changed as part of merger process and realignment of services but it is included as guidance</w:t>
      </w:r>
    </w:p>
    <w:p w:rsidR="00470277" w:rsidRPr="00CA361F" w:rsidRDefault="00470277" w:rsidP="00470277">
      <w:pPr>
        <w:rPr>
          <w:b/>
        </w:rPr>
      </w:pPr>
      <w:r w:rsidRPr="00CA361F">
        <w:rPr>
          <w:b/>
        </w:rPr>
        <w:t>CHEST INJURY</w:t>
      </w:r>
    </w:p>
    <w:p w:rsidR="00470277" w:rsidRPr="00CA361F" w:rsidRDefault="00470277" w:rsidP="00FF1CC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Fractured ribs </w:t>
      </w:r>
      <w:r w:rsidRPr="00CA361F">
        <w:tab/>
      </w:r>
      <w:r w:rsidRPr="00CA361F">
        <w:tab/>
      </w:r>
      <w:r w:rsidRPr="00CA361F">
        <w:tab/>
      </w:r>
      <w:r w:rsidRPr="00CA361F">
        <w:tab/>
      </w:r>
      <w:r w:rsidRPr="00CA361F">
        <w:tab/>
      </w:r>
      <w:r w:rsidRPr="00CA361F">
        <w:tab/>
      </w:r>
      <w:r w:rsidRPr="00CA361F">
        <w:tab/>
        <w:t>Surgery/Major Trauma</w:t>
      </w:r>
    </w:p>
    <w:p w:rsidR="00470277" w:rsidRPr="00CA361F" w:rsidRDefault="00470277" w:rsidP="00470277">
      <w:pPr>
        <w:ind w:left="720"/>
      </w:pPr>
      <w:r w:rsidRPr="00CA361F">
        <w:t>(</w:t>
      </w:r>
      <w:proofErr w:type="gramStart"/>
      <w:r w:rsidRPr="00CA361F">
        <w:t>unless</w:t>
      </w:r>
      <w:proofErr w:type="gramEnd"/>
      <w:r w:rsidRPr="00CA361F">
        <w:t xml:space="preserve"> complicating chronic lung disease)</w:t>
      </w:r>
      <w:r w:rsidRPr="00CA361F">
        <w:tab/>
      </w:r>
      <w:r w:rsidRPr="00CA361F">
        <w:tab/>
      </w:r>
      <w:r w:rsidRPr="00CA361F">
        <w:tab/>
        <w:t>(Medicine)</w:t>
      </w:r>
    </w:p>
    <w:p w:rsidR="00470277" w:rsidRPr="00CA361F" w:rsidRDefault="00470277" w:rsidP="00FF1CC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Traumatic pneumothorax</w:t>
      </w:r>
      <w:r w:rsidRPr="00CA361F">
        <w:tab/>
      </w:r>
      <w:r w:rsidRPr="00CA361F">
        <w:tab/>
      </w:r>
      <w:r w:rsidRPr="00CA361F">
        <w:tab/>
      </w:r>
      <w:r w:rsidRPr="00CA361F">
        <w:tab/>
      </w:r>
      <w:r w:rsidRPr="00CA361F">
        <w:tab/>
        <w:t>Surgery/Major Trauma</w:t>
      </w:r>
    </w:p>
    <w:p w:rsidR="00470277" w:rsidRPr="00CA361F" w:rsidRDefault="00470277" w:rsidP="00FF1CC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Sternal fracture – as for rib fractures</w:t>
      </w:r>
      <w:r w:rsidRPr="00CA361F">
        <w:tab/>
      </w:r>
      <w:r w:rsidRPr="00CA361F">
        <w:tab/>
      </w:r>
      <w:r w:rsidRPr="00CA361F">
        <w:tab/>
      </w:r>
      <w:r w:rsidRPr="00CA361F">
        <w:tab/>
        <w:t>Surgery/Major Trauma</w:t>
      </w:r>
    </w:p>
    <w:p w:rsidR="00470277" w:rsidRPr="00CA361F" w:rsidRDefault="00470277" w:rsidP="00470277">
      <w:pPr>
        <w:rPr>
          <w:b/>
        </w:rPr>
      </w:pPr>
    </w:p>
    <w:p w:rsidR="00470277" w:rsidRPr="00CA361F" w:rsidRDefault="00470277" w:rsidP="00470277">
      <w:pPr>
        <w:rPr>
          <w:b/>
        </w:rPr>
      </w:pPr>
      <w:r w:rsidRPr="00CA361F">
        <w:rPr>
          <w:b/>
        </w:rPr>
        <w:t>CHEST PAIN / DYSPNOEA</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ACS</w:t>
      </w:r>
      <w:r w:rsidRPr="00CA361F">
        <w:tab/>
      </w:r>
      <w:r w:rsidRPr="00CA361F">
        <w:tab/>
      </w:r>
      <w:r w:rsidRPr="00CA361F">
        <w:tab/>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Thoracic aortic dissection</w:t>
      </w:r>
      <w:r w:rsidRPr="00CA361F">
        <w:tab/>
      </w:r>
      <w:r w:rsidRPr="00CA361F">
        <w:tab/>
      </w:r>
      <w:r w:rsidRPr="00CA361F">
        <w:tab/>
      </w:r>
      <w:r w:rsidRPr="00CA361F">
        <w:tab/>
      </w:r>
      <w:r w:rsidRPr="00CA361F">
        <w:tab/>
        <w:t>RLUBHT vascular team</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Pericarditis</w:t>
      </w:r>
      <w:r w:rsidRPr="00CA361F">
        <w:tab/>
      </w:r>
      <w:r w:rsidRPr="00CA361F">
        <w:tab/>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Arrhythmia</w:t>
      </w:r>
      <w:r w:rsidRPr="00CA361F">
        <w:tab/>
      </w:r>
      <w:r w:rsidRPr="00CA361F">
        <w:tab/>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LVF</w:t>
      </w:r>
      <w:r w:rsidRPr="00CA361F">
        <w:tab/>
      </w:r>
      <w:r w:rsidRPr="00CA361F">
        <w:tab/>
      </w:r>
      <w:r w:rsidRPr="00CA361F">
        <w:tab/>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PE</w:t>
      </w:r>
      <w:r w:rsidRPr="00CA361F">
        <w:tab/>
      </w:r>
      <w:r w:rsidRPr="00CA361F">
        <w:tab/>
      </w:r>
      <w:r w:rsidRPr="00CA361F">
        <w:tab/>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Spontaneous pneumothorax</w:t>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Pneumonia including chest sepsis</w:t>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Exacerbation COPD*</w:t>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Exacerbation asthma*</w:t>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Pulmonary fibrosis</w:t>
      </w:r>
      <w:r w:rsidRPr="00CA361F">
        <w:tab/>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Epiglottitis</w:t>
      </w:r>
      <w:r w:rsidRPr="00CA361F">
        <w:tab/>
      </w:r>
      <w:r w:rsidRPr="00CA361F">
        <w:tab/>
      </w:r>
      <w:r w:rsidRPr="00CA361F">
        <w:tab/>
      </w:r>
      <w:r w:rsidRPr="00CA361F">
        <w:tab/>
      </w:r>
      <w:r w:rsidRPr="00CA361F">
        <w:tab/>
      </w:r>
      <w:r w:rsidRPr="00CA361F">
        <w:tab/>
      </w:r>
      <w:r w:rsidRPr="00CA361F">
        <w:tab/>
        <w:t>ENT/SAU</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GORD</w:t>
      </w:r>
      <w:r w:rsidRPr="00CA361F">
        <w:tab/>
      </w:r>
      <w:r w:rsidRPr="00CA361F">
        <w:tab/>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 cause</w:t>
      </w:r>
      <w:r w:rsidRPr="00CA361F">
        <w:tab/>
      </w:r>
      <w:r w:rsidRPr="00CA361F">
        <w:tab/>
      </w:r>
      <w:r w:rsidRPr="00CA361F">
        <w:tab/>
      </w:r>
      <w:r w:rsidRPr="00CA361F">
        <w:tab/>
      </w:r>
      <w:r w:rsidRPr="00CA361F">
        <w:tab/>
      </w:r>
      <w:r w:rsidRPr="00CA361F">
        <w:tab/>
      </w:r>
      <w:r w:rsidRPr="00CA361F">
        <w:tab/>
        <w:t>MEDICINE</w:t>
      </w:r>
    </w:p>
    <w:p w:rsidR="00470277" w:rsidRPr="00CA361F" w:rsidRDefault="00470277" w:rsidP="00470277"/>
    <w:p w:rsidR="00470277" w:rsidRPr="00CA361F" w:rsidRDefault="00470277" w:rsidP="00470277">
      <w:r w:rsidRPr="00CA361F">
        <w:t>Alternative options for assessment that do not require admission are</w:t>
      </w:r>
    </w:p>
    <w:p w:rsidR="00470277" w:rsidRPr="00CA361F" w:rsidRDefault="00470277" w:rsidP="00FF1CC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Rapid access chest pain clinic via Sigma referral – AED/Amu chest pain clinic</w:t>
      </w:r>
    </w:p>
    <w:p w:rsidR="00470277" w:rsidRPr="00CA361F" w:rsidRDefault="00470277" w:rsidP="00FF1CC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Ambulatory heart failure clinic – can be discussed with team 9-5pm on bleep 5071 or sigma referral</w:t>
      </w:r>
    </w:p>
    <w:p w:rsidR="00470277" w:rsidRPr="00CA361F" w:rsidRDefault="00470277" w:rsidP="00FF1CC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Ambulatory AF – sigma referral – Atrial fib</w:t>
      </w:r>
    </w:p>
    <w:p w:rsidR="00470277" w:rsidRPr="00CA361F" w:rsidRDefault="00470277" w:rsidP="00FF1CC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*Respiratory nurse review – mon-</w:t>
      </w:r>
      <w:proofErr w:type="spellStart"/>
      <w:r w:rsidRPr="00CA361F">
        <w:t>fri</w:t>
      </w:r>
      <w:proofErr w:type="spellEnd"/>
      <w:r w:rsidRPr="00CA361F">
        <w:t xml:space="preserve"> 9-5pm – bleep 5303</w:t>
      </w:r>
    </w:p>
    <w:p w:rsidR="00470277" w:rsidRPr="00CA361F" w:rsidRDefault="00470277" w:rsidP="00FF1CC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COPD exacerbation consider ACTRITE referral for care at home</w:t>
      </w:r>
    </w:p>
    <w:p w:rsidR="00470277" w:rsidRPr="00CA361F" w:rsidRDefault="00470277" w:rsidP="00FF1CC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Urgent nurse led asthma clinic follow up can be arranged via sigma referral respiratory nurse.</w:t>
      </w:r>
    </w:p>
    <w:p w:rsidR="00470277" w:rsidRPr="00CA361F" w:rsidRDefault="00470277" w:rsidP="00470277">
      <w:pPr>
        <w:rPr>
          <w:b/>
        </w:rPr>
      </w:pPr>
    </w:p>
    <w:p w:rsidR="00470277" w:rsidRPr="00CA361F" w:rsidRDefault="00470277" w:rsidP="00470277">
      <w:pPr>
        <w:rPr>
          <w:b/>
        </w:rPr>
      </w:pPr>
      <w:r w:rsidRPr="00CA361F">
        <w:rPr>
          <w:b/>
        </w:rPr>
        <w:t>COLLAPSE</w:t>
      </w:r>
    </w:p>
    <w:p w:rsidR="00470277" w:rsidRPr="00CA361F" w:rsidRDefault="00470277" w:rsidP="00FF1CC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roofErr w:type="spellStart"/>
      <w:r w:rsidRPr="00CA361F">
        <w:t>Arrythmia</w:t>
      </w:r>
      <w:proofErr w:type="spellEnd"/>
      <w:r w:rsidRPr="00CA361F">
        <w:tab/>
      </w:r>
      <w:r w:rsidRPr="00CA361F">
        <w:tab/>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Postural hypotension*</w:t>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Seizure</w:t>
      </w:r>
      <w:r w:rsidRPr="00CA361F">
        <w:tab/>
      </w:r>
      <w:r w:rsidRPr="00CA361F">
        <w:tab/>
      </w:r>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 xml:space="preserve">Vertigo / </w:t>
      </w:r>
      <w:proofErr w:type="spellStart"/>
      <w:r w:rsidRPr="00CA361F">
        <w:t>labyrinthitis</w:t>
      </w:r>
      <w:proofErr w:type="spellEnd"/>
      <w:r w:rsidRPr="00CA361F">
        <w:tab/>
      </w:r>
      <w:r w:rsidRPr="00CA361F">
        <w:tab/>
      </w:r>
      <w:r w:rsidRPr="00CA361F">
        <w:tab/>
      </w:r>
      <w:r w:rsidRPr="00CA361F">
        <w:tab/>
      </w:r>
      <w:r w:rsidRPr="00CA361F">
        <w:tab/>
        <w:t>MEDICINE</w:t>
      </w:r>
    </w:p>
    <w:p w:rsidR="00470277" w:rsidRPr="00CA361F" w:rsidRDefault="00470277" w:rsidP="00FF1CC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lastRenderedPageBreak/>
        <w:t>?cause</w:t>
      </w:r>
      <w:r w:rsidRPr="00CA361F">
        <w:tab/>
      </w:r>
      <w:r w:rsidRPr="00CA361F">
        <w:tab/>
      </w:r>
      <w:r w:rsidRPr="00CA361F">
        <w:tab/>
      </w:r>
      <w:r w:rsidRPr="00CA361F">
        <w:tab/>
      </w:r>
      <w:r w:rsidRPr="00CA361F">
        <w:tab/>
      </w:r>
      <w:r w:rsidRPr="00CA361F">
        <w:tab/>
      </w:r>
      <w:r w:rsidRPr="00CA361F">
        <w:tab/>
        <w:t>MEDICINE</w:t>
      </w:r>
    </w:p>
    <w:p w:rsidR="00470277" w:rsidRPr="00CA361F" w:rsidRDefault="00470277" w:rsidP="00470277">
      <w:r w:rsidRPr="00CA361F">
        <w:t>*Consider frailty team referral</w:t>
      </w:r>
    </w:p>
    <w:p w:rsidR="00470277" w:rsidRPr="00CA361F" w:rsidRDefault="00470277" w:rsidP="00470277">
      <w:r w:rsidRPr="00CA361F">
        <w:t>Alternative options to admission</w:t>
      </w:r>
    </w:p>
    <w:p w:rsidR="00470277" w:rsidRPr="00CA361F" w:rsidRDefault="00470277" w:rsidP="00FF1CC6">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First fit clinic – referral information via document management system on intranet search seizure.</w:t>
      </w:r>
    </w:p>
    <w:p w:rsidR="00470277" w:rsidRPr="00CA361F" w:rsidRDefault="00470277" w:rsidP="00FF1CC6">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roofErr w:type="spellStart"/>
      <w:r w:rsidRPr="00CA361F">
        <w:t>Syncopy</w:t>
      </w:r>
      <w:proofErr w:type="spellEnd"/>
      <w:r w:rsidRPr="00CA361F">
        <w:t xml:space="preserve"> clinic- for patients who are intermediate risk or low risk with recurring episodes. Referral made on Sigma</w:t>
      </w:r>
    </w:p>
    <w:p w:rsidR="00470277" w:rsidRDefault="00470277" w:rsidP="00470277"/>
    <w:p w:rsidR="00470277" w:rsidRPr="00CA361F" w:rsidRDefault="00470277" w:rsidP="00470277">
      <w:pPr>
        <w:rPr>
          <w:b/>
        </w:rPr>
      </w:pPr>
      <w:r w:rsidRPr="00CA361F">
        <w:rPr>
          <w:b/>
        </w:rPr>
        <w:t>VISUAL LOSS</w:t>
      </w:r>
    </w:p>
    <w:p w:rsidR="00470277" w:rsidRPr="00CA361F" w:rsidRDefault="00470277" w:rsidP="00FF1CC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roofErr w:type="spellStart"/>
      <w:r w:rsidRPr="00CA361F">
        <w:t>Amaurosis</w:t>
      </w:r>
      <w:proofErr w:type="spellEnd"/>
      <w:r w:rsidRPr="00CA361F">
        <w:t xml:space="preserve"> </w:t>
      </w:r>
      <w:proofErr w:type="spellStart"/>
      <w:r w:rsidRPr="00CA361F">
        <w:t>fugax</w:t>
      </w:r>
      <w:proofErr w:type="spellEnd"/>
      <w:r w:rsidRPr="00CA361F">
        <w:tab/>
      </w:r>
      <w:r w:rsidRPr="00CA361F">
        <w:tab/>
      </w:r>
      <w:r w:rsidRPr="00CA361F">
        <w:tab/>
      </w:r>
      <w:r w:rsidRPr="00CA361F">
        <w:tab/>
      </w:r>
      <w:r w:rsidRPr="00CA361F">
        <w:tab/>
      </w:r>
      <w:r w:rsidRPr="00CA361F">
        <w:tab/>
        <w:t>MEDICINE/AEC</w:t>
      </w:r>
    </w:p>
    <w:p w:rsidR="00470277" w:rsidRPr="00CA361F" w:rsidRDefault="00470277" w:rsidP="00FF1CC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Retinal vascular occlusion</w:t>
      </w:r>
      <w:r w:rsidRPr="00CA361F">
        <w:tab/>
      </w:r>
      <w:r w:rsidRPr="00CA361F">
        <w:tab/>
      </w:r>
      <w:r w:rsidRPr="00CA361F">
        <w:tab/>
      </w:r>
      <w:r w:rsidRPr="00CA361F">
        <w:tab/>
      </w:r>
      <w:r w:rsidRPr="00CA361F">
        <w:tab/>
        <w:t>Ophthalmology</w:t>
      </w:r>
    </w:p>
    <w:p w:rsidR="00470277" w:rsidRPr="00CA361F" w:rsidRDefault="00470277" w:rsidP="00FF1CC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 xml:space="preserve">Vitreous </w:t>
      </w:r>
      <w:proofErr w:type="spellStart"/>
      <w:r w:rsidRPr="00CA361F">
        <w:t>haemorrhage</w:t>
      </w:r>
      <w:proofErr w:type="spellEnd"/>
      <w:r w:rsidRPr="00CA361F">
        <w:tab/>
      </w:r>
      <w:r w:rsidRPr="00CA361F">
        <w:tab/>
      </w:r>
      <w:r w:rsidRPr="00CA361F">
        <w:tab/>
      </w:r>
      <w:r w:rsidRPr="00CA361F">
        <w:tab/>
      </w:r>
      <w:r w:rsidRPr="00CA361F">
        <w:tab/>
        <w:t>Ophthalmology</w:t>
      </w:r>
      <w:r w:rsidRPr="00CA361F">
        <w:tab/>
      </w:r>
    </w:p>
    <w:p w:rsidR="00470277" w:rsidRPr="00CA361F" w:rsidRDefault="00470277" w:rsidP="00FF1CC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Retinal detachment Ophthalmology</w:t>
      </w:r>
      <w:r w:rsidRPr="00CA361F">
        <w:tab/>
      </w:r>
      <w:r w:rsidRPr="00CA361F">
        <w:tab/>
      </w:r>
      <w:r w:rsidRPr="00CA361F">
        <w:tab/>
      </w:r>
      <w:r w:rsidRPr="00CA361F">
        <w:tab/>
      </w:r>
      <w:proofErr w:type="spellStart"/>
      <w:r w:rsidRPr="00CA361F">
        <w:t>Ophthalmology</w:t>
      </w:r>
      <w:proofErr w:type="spellEnd"/>
    </w:p>
    <w:p w:rsidR="00470277" w:rsidRPr="00CA361F" w:rsidRDefault="00470277" w:rsidP="00FF1CC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Macular degeneration</w:t>
      </w:r>
      <w:r w:rsidRPr="00CA361F">
        <w:tab/>
      </w:r>
      <w:r w:rsidRPr="00CA361F">
        <w:tab/>
      </w:r>
      <w:r w:rsidRPr="00CA361F">
        <w:tab/>
      </w:r>
      <w:r w:rsidRPr="00CA361F">
        <w:tab/>
      </w:r>
      <w:r w:rsidRPr="00CA361F">
        <w:tab/>
        <w:t>Ophthalmology</w:t>
      </w:r>
    </w:p>
    <w:p w:rsidR="00470277" w:rsidRPr="00CA361F" w:rsidRDefault="00470277" w:rsidP="00470277">
      <w:r w:rsidRPr="00CA361F">
        <w:t>*TIA clinic referral criteria can be found in document management system search TIA</w:t>
      </w:r>
    </w:p>
    <w:p w:rsidR="00470277" w:rsidRPr="00CA361F" w:rsidRDefault="00470277" w:rsidP="00470277">
      <w:pPr>
        <w:rPr>
          <w:b/>
        </w:rPr>
      </w:pPr>
      <w:r w:rsidRPr="00CA361F">
        <w:rPr>
          <w:b/>
        </w:rPr>
        <w:t>PAINFUL EYE</w:t>
      </w:r>
    </w:p>
    <w:p w:rsidR="00470277" w:rsidRPr="00CA361F" w:rsidRDefault="00470277" w:rsidP="00470277">
      <w:r w:rsidRPr="00CA361F">
        <w:rPr>
          <w:b/>
        </w:rPr>
        <w:tab/>
      </w:r>
      <w:r w:rsidRPr="00CA361F">
        <w:t>1. Acute closed angle glaucoma</w:t>
      </w:r>
      <w:r w:rsidRPr="00CA361F">
        <w:tab/>
      </w:r>
      <w:r w:rsidRPr="00CA361F">
        <w:tab/>
      </w:r>
      <w:r w:rsidRPr="00CA361F">
        <w:tab/>
      </w:r>
      <w:r w:rsidRPr="00CA361F">
        <w:tab/>
      </w:r>
      <w:r w:rsidRPr="00CA361F">
        <w:tab/>
        <w:t>Ophthalmology</w:t>
      </w:r>
    </w:p>
    <w:p w:rsidR="00470277" w:rsidRPr="00CA361F" w:rsidRDefault="00470277" w:rsidP="00470277">
      <w:r w:rsidRPr="00CA361F">
        <w:tab/>
        <w:t xml:space="preserve">2. Uveitis, iritis, </w:t>
      </w:r>
      <w:proofErr w:type="spellStart"/>
      <w:r w:rsidRPr="00CA361F">
        <w:t>scleritis</w:t>
      </w:r>
      <w:proofErr w:type="spellEnd"/>
      <w:r w:rsidRPr="00CA361F">
        <w:tab/>
      </w:r>
      <w:r w:rsidRPr="00CA361F">
        <w:tab/>
      </w:r>
      <w:r w:rsidRPr="00CA361F">
        <w:tab/>
      </w:r>
      <w:r w:rsidRPr="00CA361F">
        <w:tab/>
      </w:r>
      <w:r w:rsidRPr="00CA361F">
        <w:tab/>
      </w:r>
      <w:r w:rsidRPr="00CA361F">
        <w:tab/>
        <w:t>Ophthalmology</w:t>
      </w:r>
    </w:p>
    <w:p w:rsidR="00470277" w:rsidRPr="00CA361F" w:rsidRDefault="00470277" w:rsidP="00470277">
      <w:pPr>
        <w:rPr>
          <w:b/>
        </w:rPr>
      </w:pPr>
      <w:r w:rsidRPr="00CA361F">
        <w:rPr>
          <w:b/>
        </w:rPr>
        <w:t>DOUBLE VISION</w:t>
      </w:r>
    </w:p>
    <w:p w:rsidR="00470277" w:rsidRPr="00CA361F" w:rsidRDefault="00470277" w:rsidP="00FF1CC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Acute 6</w:t>
      </w:r>
      <w:r w:rsidRPr="00CA361F">
        <w:rPr>
          <w:vertAlign w:val="superscript"/>
        </w:rPr>
        <w:t>th</w:t>
      </w:r>
      <w:r w:rsidRPr="00CA361F">
        <w:t xml:space="preserve"> nerve palsy</w:t>
      </w:r>
      <w:r w:rsidRPr="00CA361F">
        <w:tab/>
      </w:r>
      <w:r w:rsidRPr="00CA361F">
        <w:tab/>
      </w:r>
      <w:r w:rsidRPr="00CA361F">
        <w:tab/>
      </w:r>
      <w:r w:rsidRPr="00CA361F">
        <w:tab/>
        <w:t>MEDICINE/AEC +/- ophthalmology</w:t>
      </w:r>
    </w:p>
    <w:p w:rsidR="00470277" w:rsidRPr="00CA361F" w:rsidRDefault="00470277" w:rsidP="00FF1CC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Acute 3</w:t>
      </w:r>
      <w:r w:rsidRPr="00CA361F">
        <w:rPr>
          <w:vertAlign w:val="superscript"/>
        </w:rPr>
        <w:t>rd</w:t>
      </w:r>
      <w:r w:rsidRPr="00CA361F">
        <w:t xml:space="preserve"> nerve palsy</w:t>
      </w:r>
      <w:r w:rsidRPr="00CA361F">
        <w:tab/>
      </w:r>
      <w:r w:rsidRPr="00CA361F">
        <w:tab/>
      </w:r>
      <w:r w:rsidRPr="00CA361F">
        <w:tab/>
      </w:r>
      <w:r w:rsidRPr="00CA361F">
        <w:tab/>
        <w:t>MEDICINE/AEC+/- ophthalmology</w:t>
      </w:r>
    </w:p>
    <w:p w:rsidR="00470277" w:rsidRDefault="00470277" w:rsidP="00470277"/>
    <w:p w:rsidR="00470277" w:rsidRPr="00CA361F" w:rsidRDefault="00470277" w:rsidP="00470277">
      <w:pPr>
        <w:rPr>
          <w:b/>
        </w:rPr>
      </w:pPr>
      <w:r w:rsidRPr="00CA361F">
        <w:rPr>
          <w:b/>
        </w:rPr>
        <w:t>FACIAL WEAKNESS</w:t>
      </w:r>
    </w:p>
    <w:p w:rsidR="00470277" w:rsidRPr="00CA361F" w:rsidRDefault="00470277" w:rsidP="00FF1CC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Bell’s palsy</w:t>
      </w:r>
      <w:r w:rsidRPr="00CA361F">
        <w:tab/>
      </w:r>
      <w:r w:rsidRPr="00CA361F">
        <w:tab/>
      </w:r>
      <w:r w:rsidRPr="00CA361F">
        <w:tab/>
      </w:r>
      <w:r w:rsidRPr="00CA361F">
        <w:tab/>
      </w:r>
      <w:r w:rsidRPr="00CA361F">
        <w:tab/>
      </w:r>
      <w:r w:rsidRPr="00CA361F">
        <w:tab/>
      </w:r>
      <w:r w:rsidRPr="00CA361F">
        <w:tab/>
        <w:t>MEDICINE/AEC +/- ENT</w:t>
      </w:r>
    </w:p>
    <w:p w:rsidR="00470277" w:rsidRDefault="00470277" w:rsidP="00FF1CC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CVA</w:t>
      </w:r>
      <w:r w:rsidRPr="00CA361F">
        <w:tab/>
      </w:r>
      <w:r w:rsidRPr="00CA361F">
        <w:tab/>
      </w:r>
      <w:r w:rsidRPr="00CA361F">
        <w:tab/>
      </w:r>
      <w:r w:rsidRPr="00CA361F">
        <w:tab/>
      </w:r>
      <w:r w:rsidRPr="00CA361F">
        <w:tab/>
      </w:r>
      <w:r w:rsidRPr="00CA361F">
        <w:tab/>
      </w:r>
      <w:r w:rsidRPr="00CA361F">
        <w:tab/>
        <w:t>MEDICINE</w:t>
      </w:r>
    </w:p>
    <w:p w:rsidR="00470277" w:rsidRPr="00CA361F" w:rsidRDefault="00470277" w:rsidP="0047027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pPr>
    </w:p>
    <w:p w:rsidR="00470277" w:rsidRPr="00CA361F" w:rsidRDefault="00470277" w:rsidP="00470277">
      <w:pPr>
        <w:rPr>
          <w:b/>
        </w:rPr>
      </w:pPr>
      <w:r w:rsidRPr="00CA361F">
        <w:rPr>
          <w:b/>
        </w:rPr>
        <w:t xml:space="preserve">SOFT TISSUE INFECTION - </w:t>
      </w:r>
      <w:r w:rsidRPr="00CA361F">
        <w:t>disposal is based on region affected</w:t>
      </w:r>
    </w:p>
    <w:p w:rsidR="00470277" w:rsidRPr="00CA361F" w:rsidRDefault="00470277" w:rsidP="00FF1CC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Hand and upper limb</w:t>
      </w:r>
      <w:r w:rsidRPr="00CA361F">
        <w:tab/>
      </w:r>
      <w:r w:rsidRPr="00CA361F">
        <w:tab/>
      </w:r>
      <w:r w:rsidRPr="00CA361F">
        <w:tab/>
      </w:r>
      <w:r w:rsidRPr="00CA361F">
        <w:tab/>
      </w:r>
      <w:r w:rsidRPr="00CA361F">
        <w:tab/>
      </w:r>
      <w:r w:rsidRPr="00CA361F">
        <w:tab/>
        <w:t>MEDICINE/AEC</w:t>
      </w:r>
      <w:r w:rsidRPr="00CA361F">
        <w:tab/>
      </w:r>
      <w:r w:rsidRPr="00CA361F">
        <w:tab/>
      </w:r>
      <w:r w:rsidRPr="00CA361F">
        <w:tab/>
      </w:r>
    </w:p>
    <w:p w:rsidR="00470277" w:rsidRPr="00CA361F" w:rsidRDefault="00470277" w:rsidP="00FF1CC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Lower limb</w:t>
      </w:r>
      <w:r w:rsidRPr="00CA361F">
        <w:tab/>
      </w:r>
      <w:r w:rsidRPr="00CA361F">
        <w:tab/>
      </w:r>
      <w:r w:rsidRPr="00CA361F">
        <w:tab/>
      </w:r>
      <w:r w:rsidRPr="00CA361F">
        <w:tab/>
      </w:r>
      <w:r w:rsidRPr="00CA361F">
        <w:tab/>
      </w:r>
      <w:r w:rsidRPr="00CA361F">
        <w:tab/>
      </w:r>
      <w:r w:rsidRPr="00CA361F">
        <w:tab/>
        <w:t>MEDICINE</w:t>
      </w:r>
      <w:r>
        <w:t>/AEC</w:t>
      </w:r>
    </w:p>
    <w:p w:rsidR="00470277" w:rsidRPr="00CA361F" w:rsidRDefault="00470277" w:rsidP="00FF1CC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Facial Cellulitis.  </w:t>
      </w:r>
      <w:r w:rsidRPr="00CA361F">
        <w:tab/>
      </w:r>
      <w:r w:rsidRPr="00CA361F">
        <w:tab/>
      </w:r>
      <w:r w:rsidRPr="00CA361F">
        <w:tab/>
      </w:r>
      <w:r w:rsidRPr="00CA361F">
        <w:tab/>
      </w:r>
      <w:r w:rsidRPr="00CA361F">
        <w:tab/>
      </w:r>
      <w:r w:rsidRPr="00CA361F">
        <w:tab/>
        <w:t>MEDICINE/AEC</w:t>
      </w:r>
    </w:p>
    <w:p w:rsidR="00470277" w:rsidRPr="00CA361F" w:rsidRDefault="00470277" w:rsidP="00FF1CC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roofErr w:type="spellStart"/>
      <w:r w:rsidRPr="00CA361F">
        <w:t>Peri</w:t>
      </w:r>
      <w:proofErr w:type="spellEnd"/>
      <w:r w:rsidRPr="00CA361F">
        <w:t>-orbital cellulitis</w:t>
      </w:r>
      <w:r w:rsidRPr="00CA361F">
        <w:tab/>
      </w:r>
      <w:r w:rsidRPr="00CA361F">
        <w:tab/>
      </w:r>
      <w:r w:rsidRPr="00CA361F">
        <w:tab/>
      </w:r>
      <w:r w:rsidRPr="00CA361F">
        <w:tab/>
      </w:r>
      <w:r w:rsidRPr="00CA361F">
        <w:tab/>
        <w:t>MEDICINE/AEC +/- ophthalmology</w:t>
      </w:r>
    </w:p>
    <w:p w:rsidR="00470277" w:rsidRPr="00CA361F" w:rsidRDefault="00470277" w:rsidP="00FF1CC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Orbital cellulitis</w:t>
      </w:r>
      <w:r w:rsidRPr="00CA361F">
        <w:tab/>
      </w:r>
      <w:r w:rsidRPr="00CA361F">
        <w:tab/>
      </w:r>
      <w:r w:rsidRPr="00CA361F">
        <w:tab/>
      </w:r>
      <w:r w:rsidRPr="00CA361F">
        <w:tab/>
      </w:r>
      <w:r w:rsidRPr="00CA361F">
        <w:tab/>
      </w:r>
      <w:r w:rsidRPr="00CA361F">
        <w:tab/>
      </w:r>
      <w:r w:rsidRPr="00CA361F">
        <w:tab/>
        <w:t>Ophthalmology</w:t>
      </w:r>
    </w:p>
    <w:p w:rsidR="00470277" w:rsidRPr="00CA361F" w:rsidRDefault="00470277" w:rsidP="00FF1CC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roofErr w:type="spellStart"/>
      <w:r w:rsidRPr="00CA361F">
        <w:t>Dacrocystitis</w:t>
      </w:r>
      <w:proofErr w:type="spellEnd"/>
      <w:r w:rsidRPr="00CA361F">
        <w:tab/>
      </w:r>
      <w:r w:rsidRPr="00CA361F">
        <w:tab/>
      </w:r>
      <w:r w:rsidRPr="00CA361F">
        <w:tab/>
      </w:r>
      <w:r w:rsidRPr="00CA361F">
        <w:tab/>
      </w:r>
      <w:r w:rsidRPr="00CA361F">
        <w:tab/>
      </w:r>
      <w:r w:rsidRPr="00CA361F">
        <w:tab/>
      </w:r>
      <w:r w:rsidRPr="00CA361F">
        <w:tab/>
        <w:t>Ophthalmology</w:t>
      </w:r>
    </w:p>
    <w:p w:rsidR="00470277" w:rsidRPr="00CA361F" w:rsidRDefault="00470277" w:rsidP="00FF1CC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Pressure sores  </w:t>
      </w:r>
      <w:r w:rsidRPr="00CA361F">
        <w:tab/>
      </w:r>
      <w:r w:rsidRPr="00CA361F">
        <w:tab/>
      </w:r>
      <w:r w:rsidRPr="00CA361F">
        <w:tab/>
      </w:r>
      <w:r w:rsidRPr="00CA361F">
        <w:tab/>
      </w:r>
      <w:r w:rsidRPr="00CA361F">
        <w:tab/>
      </w:r>
      <w:r w:rsidRPr="00CA361F">
        <w:tab/>
      </w:r>
      <w:r w:rsidRPr="00CA361F">
        <w:tab/>
        <w:t>MEDICINE/AEC</w:t>
      </w:r>
    </w:p>
    <w:p w:rsidR="00470277" w:rsidRPr="00CA361F" w:rsidRDefault="00470277" w:rsidP="00FF1CC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roofErr w:type="spellStart"/>
      <w:r w:rsidRPr="00CA361F">
        <w:t>Cellultis</w:t>
      </w:r>
      <w:proofErr w:type="spellEnd"/>
      <w:r w:rsidRPr="00CA361F">
        <w:t xml:space="preserve"> with absent pulses</w:t>
      </w:r>
      <w:r w:rsidRPr="00CA361F">
        <w:tab/>
      </w:r>
      <w:r w:rsidRPr="00CA361F">
        <w:tab/>
      </w:r>
      <w:r w:rsidRPr="00CA361F">
        <w:tab/>
      </w:r>
      <w:r w:rsidRPr="00CA361F">
        <w:tab/>
      </w:r>
      <w:r w:rsidRPr="00CA361F">
        <w:tab/>
        <w:t>RLHBUT vascular</w:t>
      </w:r>
    </w:p>
    <w:p w:rsidR="00470277" w:rsidRPr="00CA361F" w:rsidRDefault="00470277" w:rsidP="00FF1CC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Stevens-Johnson syndrome / Toxic epidermal necrolysis</w:t>
      </w:r>
      <w:r w:rsidRPr="00CA361F">
        <w:tab/>
      </w:r>
      <w:r w:rsidRPr="00CA361F">
        <w:tab/>
        <w:t>MEDICINE</w:t>
      </w:r>
    </w:p>
    <w:p w:rsidR="00470277" w:rsidRPr="00CA361F" w:rsidRDefault="00470277" w:rsidP="00FF1CC6">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Staphylococcal scalded skin syndrome</w:t>
      </w:r>
      <w:r w:rsidRPr="00CA361F">
        <w:tab/>
      </w:r>
      <w:r w:rsidRPr="00CA361F">
        <w:tab/>
      </w:r>
      <w:r w:rsidRPr="00CA361F">
        <w:tab/>
      </w:r>
      <w:r w:rsidRPr="00CA361F">
        <w:tab/>
        <w:t>MEDICINE</w:t>
      </w:r>
    </w:p>
    <w:p w:rsidR="00470277" w:rsidRPr="00CA361F" w:rsidRDefault="00470277" w:rsidP="00470277">
      <w:r w:rsidRPr="00CA361F">
        <w:t>Alternative to admission include</w:t>
      </w:r>
    </w:p>
    <w:p w:rsidR="00470277" w:rsidRPr="00CA361F" w:rsidRDefault="00470277" w:rsidP="00FF1CC6">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Home cellulitis pathway available by document management system</w:t>
      </w:r>
    </w:p>
    <w:p w:rsidR="00470277" w:rsidRDefault="00470277" w:rsidP="00470277">
      <w:pPr>
        <w:rPr>
          <w:b/>
        </w:rPr>
      </w:pPr>
    </w:p>
    <w:p w:rsidR="00470277" w:rsidRPr="00CA361F" w:rsidRDefault="00470277" w:rsidP="00470277">
      <w:pPr>
        <w:rPr>
          <w:b/>
        </w:rPr>
      </w:pPr>
      <w:r w:rsidRPr="00CA361F">
        <w:rPr>
          <w:b/>
        </w:rPr>
        <w:t>ABSCESSES</w:t>
      </w:r>
    </w:p>
    <w:p w:rsidR="00470277" w:rsidRPr="00CA361F" w:rsidRDefault="00470277" w:rsidP="00470277">
      <w:r w:rsidRPr="00CA361F">
        <w:lastRenderedPageBreak/>
        <w:t>Limb</w:t>
      </w:r>
      <w:r w:rsidRPr="00CA361F">
        <w:tab/>
      </w:r>
      <w:r w:rsidRPr="00CA361F">
        <w:tab/>
      </w:r>
      <w:r w:rsidRPr="00CA361F">
        <w:tab/>
      </w:r>
      <w:r w:rsidRPr="00CA361F">
        <w:tab/>
      </w:r>
      <w:r w:rsidRPr="00CA361F">
        <w:tab/>
      </w:r>
      <w:r w:rsidRPr="00CA361F">
        <w:tab/>
      </w:r>
      <w:r w:rsidRPr="00CA361F">
        <w:tab/>
      </w:r>
      <w:r w:rsidRPr="00CA361F">
        <w:tab/>
      </w:r>
      <w:r w:rsidRPr="00CA361F">
        <w:tab/>
      </w:r>
      <w:proofErr w:type="spellStart"/>
      <w:r w:rsidRPr="00CA361F">
        <w:t>Orthopaedic</w:t>
      </w:r>
      <w:proofErr w:type="spellEnd"/>
    </w:p>
    <w:p w:rsidR="00470277" w:rsidRPr="00CA361F" w:rsidRDefault="00470277" w:rsidP="00470277">
      <w:r w:rsidRPr="00CA361F">
        <w:t>Trunk</w:t>
      </w:r>
      <w:r w:rsidRPr="00CA361F">
        <w:tab/>
      </w:r>
      <w:r w:rsidRPr="00CA361F">
        <w:tab/>
      </w:r>
      <w:r w:rsidRPr="00CA361F">
        <w:tab/>
      </w:r>
      <w:r w:rsidRPr="00CA361F">
        <w:tab/>
      </w:r>
      <w:r w:rsidRPr="00CA361F">
        <w:tab/>
      </w:r>
      <w:r w:rsidRPr="00CA361F">
        <w:tab/>
      </w:r>
      <w:r w:rsidRPr="00CA361F">
        <w:tab/>
      </w:r>
      <w:r w:rsidRPr="00CA361F">
        <w:tab/>
      </w:r>
      <w:r w:rsidRPr="00CA361F">
        <w:tab/>
        <w:t>SAU</w:t>
      </w:r>
    </w:p>
    <w:p w:rsidR="00470277" w:rsidRPr="00CA361F" w:rsidRDefault="00470277" w:rsidP="00470277">
      <w:pPr>
        <w:rPr>
          <w:b/>
        </w:rPr>
      </w:pPr>
      <w:r w:rsidRPr="00CA361F">
        <w:rPr>
          <w:b/>
        </w:rPr>
        <w:t>HAND INJURIES</w:t>
      </w:r>
    </w:p>
    <w:p w:rsidR="00470277" w:rsidRPr="00CA361F" w:rsidRDefault="00470277" w:rsidP="00470277">
      <w:pPr>
        <w:spacing w:line="240" w:lineRule="auto"/>
      </w:pPr>
      <w:r w:rsidRPr="00CA361F">
        <w:t>Closed fractures carpus / metacarpals</w:t>
      </w:r>
      <w:r w:rsidRPr="00CA361F">
        <w:tab/>
      </w:r>
      <w:r w:rsidRPr="00CA361F">
        <w:tab/>
      </w:r>
      <w:r w:rsidRPr="00CA361F">
        <w:tab/>
      </w:r>
      <w:r w:rsidRPr="00CA361F">
        <w:tab/>
      </w:r>
      <w:r w:rsidRPr="00CA361F">
        <w:tab/>
      </w:r>
      <w:proofErr w:type="spellStart"/>
      <w:r w:rsidRPr="00CA361F">
        <w:t>Orthopaedic</w:t>
      </w:r>
      <w:proofErr w:type="spellEnd"/>
    </w:p>
    <w:p w:rsidR="00470277" w:rsidRPr="00CA361F" w:rsidRDefault="00470277" w:rsidP="00470277">
      <w:pPr>
        <w:spacing w:line="240" w:lineRule="auto"/>
      </w:pPr>
      <w:r w:rsidRPr="00CA361F">
        <w:t>Ulnar collateral ligament rupture</w:t>
      </w:r>
      <w:r w:rsidRPr="00CA361F">
        <w:tab/>
      </w:r>
      <w:r w:rsidRPr="00CA361F">
        <w:tab/>
      </w:r>
      <w:r w:rsidRPr="00CA361F">
        <w:tab/>
      </w:r>
      <w:r w:rsidRPr="00CA361F">
        <w:tab/>
      </w:r>
      <w:r w:rsidRPr="00CA361F">
        <w:tab/>
      </w:r>
      <w:proofErr w:type="spellStart"/>
      <w:r w:rsidRPr="00CA361F">
        <w:t>Orthopaedic</w:t>
      </w:r>
      <w:proofErr w:type="spellEnd"/>
    </w:p>
    <w:p w:rsidR="00470277" w:rsidRPr="00CA361F" w:rsidRDefault="00470277" w:rsidP="00470277">
      <w:pPr>
        <w:spacing w:line="240" w:lineRule="auto"/>
      </w:pPr>
    </w:p>
    <w:p w:rsidR="00470277" w:rsidRPr="00CA361F" w:rsidRDefault="00470277" w:rsidP="00470277">
      <w:pPr>
        <w:spacing w:line="240" w:lineRule="auto"/>
      </w:pPr>
      <w:r w:rsidRPr="00CA361F">
        <w:t xml:space="preserve">Complex intra-articular fractures of PIP joint  </w:t>
      </w:r>
      <w:r w:rsidRPr="00CA361F">
        <w:tab/>
      </w:r>
      <w:r w:rsidRPr="00CA361F">
        <w:tab/>
      </w:r>
      <w:r w:rsidRPr="00CA361F">
        <w:tab/>
      </w:r>
      <w:r w:rsidRPr="00CA361F">
        <w:tab/>
      </w:r>
      <w:proofErr w:type="spellStart"/>
      <w:r w:rsidRPr="00CA361F">
        <w:t>Orthopaedic</w:t>
      </w:r>
      <w:proofErr w:type="spellEnd"/>
    </w:p>
    <w:p w:rsidR="00470277" w:rsidRPr="00CA361F" w:rsidRDefault="00470277" w:rsidP="00470277">
      <w:pPr>
        <w:spacing w:line="240" w:lineRule="auto"/>
      </w:pPr>
      <w:r w:rsidRPr="00CA361F">
        <w:t>Open hand fractures without tissue loss</w:t>
      </w:r>
      <w:r w:rsidRPr="00CA361F">
        <w:tab/>
      </w:r>
      <w:r w:rsidRPr="00CA361F">
        <w:tab/>
      </w:r>
      <w:r w:rsidRPr="00CA361F">
        <w:tab/>
      </w:r>
      <w:r w:rsidRPr="00CA361F">
        <w:tab/>
      </w:r>
      <w:r w:rsidRPr="00CA361F">
        <w:tab/>
      </w:r>
      <w:proofErr w:type="spellStart"/>
      <w:r w:rsidRPr="00CA361F">
        <w:t>Orthopaedic</w:t>
      </w:r>
      <w:proofErr w:type="spellEnd"/>
    </w:p>
    <w:p w:rsidR="00470277" w:rsidRPr="00CA361F" w:rsidRDefault="00470277" w:rsidP="00470277">
      <w:pPr>
        <w:spacing w:line="240" w:lineRule="auto"/>
      </w:pPr>
      <w:r w:rsidRPr="00CA361F">
        <w:t>Open hand fractures with tissue loss</w:t>
      </w:r>
      <w:r w:rsidRPr="00CA361F">
        <w:tab/>
      </w:r>
      <w:r w:rsidRPr="00CA361F">
        <w:tab/>
      </w:r>
      <w:r w:rsidRPr="00CA361F">
        <w:tab/>
      </w:r>
      <w:r w:rsidRPr="00CA361F">
        <w:tab/>
      </w:r>
      <w:r w:rsidRPr="00CA361F">
        <w:tab/>
      </w:r>
      <w:proofErr w:type="spellStart"/>
      <w:r w:rsidRPr="00CA361F">
        <w:t>Orthopaedic</w:t>
      </w:r>
      <w:proofErr w:type="spellEnd"/>
    </w:p>
    <w:p w:rsidR="00470277" w:rsidRPr="00CA361F" w:rsidRDefault="00470277" w:rsidP="00470277">
      <w:pPr>
        <w:spacing w:line="240" w:lineRule="auto"/>
      </w:pPr>
      <w:r w:rsidRPr="00CA361F">
        <w:t>Human bites</w:t>
      </w:r>
      <w:r w:rsidRPr="00CA361F">
        <w:tab/>
      </w:r>
      <w:r w:rsidRPr="00CA361F">
        <w:tab/>
      </w:r>
      <w:r w:rsidRPr="00CA361F">
        <w:tab/>
      </w:r>
      <w:r w:rsidRPr="00CA361F">
        <w:tab/>
      </w:r>
      <w:r w:rsidRPr="00CA361F">
        <w:tab/>
      </w:r>
      <w:r w:rsidRPr="00CA361F">
        <w:tab/>
      </w:r>
      <w:r w:rsidRPr="00CA361F">
        <w:tab/>
      </w:r>
      <w:r w:rsidRPr="00CA361F">
        <w:tab/>
      </w:r>
      <w:proofErr w:type="spellStart"/>
      <w:r w:rsidRPr="00CA361F">
        <w:t>Orthopaedic</w:t>
      </w:r>
      <w:proofErr w:type="spellEnd"/>
    </w:p>
    <w:p w:rsidR="00470277" w:rsidRPr="00CA361F" w:rsidRDefault="00470277" w:rsidP="00470277">
      <w:pPr>
        <w:spacing w:line="240" w:lineRule="auto"/>
      </w:pPr>
      <w:r w:rsidRPr="00CA361F">
        <w:t>Penetrating animal bites</w:t>
      </w:r>
      <w:r w:rsidRPr="00CA361F">
        <w:tab/>
      </w:r>
      <w:r w:rsidRPr="00CA361F">
        <w:tab/>
      </w:r>
      <w:r w:rsidRPr="00CA361F">
        <w:tab/>
      </w:r>
      <w:r w:rsidRPr="00CA361F">
        <w:tab/>
      </w:r>
      <w:r w:rsidRPr="00CA361F">
        <w:tab/>
      </w:r>
      <w:r w:rsidRPr="00CA361F">
        <w:tab/>
      </w:r>
      <w:proofErr w:type="spellStart"/>
      <w:r w:rsidRPr="00CA361F">
        <w:t>Orthopaedic</w:t>
      </w:r>
      <w:proofErr w:type="spellEnd"/>
    </w:p>
    <w:p w:rsidR="00470277" w:rsidRPr="00CA361F" w:rsidRDefault="00470277" w:rsidP="00470277">
      <w:pPr>
        <w:spacing w:line="240" w:lineRule="auto"/>
      </w:pPr>
      <w:r w:rsidRPr="00CA361F">
        <w:t>Hand injuries with suspected neurovascular damage /</w:t>
      </w:r>
      <w:r w:rsidRPr="00CA361F">
        <w:tab/>
      </w:r>
      <w:r w:rsidRPr="00CA361F">
        <w:tab/>
      </w:r>
      <w:r w:rsidRPr="00CA361F">
        <w:tab/>
      </w:r>
      <w:proofErr w:type="spellStart"/>
      <w:r w:rsidRPr="00CA361F">
        <w:t>Orthopaedic</w:t>
      </w:r>
      <w:proofErr w:type="spellEnd"/>
    </w:p>
    <w:p w:rsidR="00470277" w:rsidRPr="00CA361F" w:rsidRDefault="00470277" w:rsidP="00470277">
      <w:pPr>
        <w:spacing w:line="240" w:lineRule="auto"/>
      </w:pPr>
      <w:r w:rsidRPr="00CA361F">
        <w:t xml:space="preserve">Suspected tendon injuries on volar </w:t>
      </w:r>
      <w:proofErr w:type="gramStart"/>
      <w:r w:rsidRPr="00CA361F">
        <w:t>surface  /</w:t>
      </w:r>
      <w:proofErr w:type="gramEnd"/>
      <w:r w:rsidRPr="00CA361F">
        <w:t xml:space="preserve">  Closed tendon rupture                                           </w:t>
      </w:r>
    </w:p>
    <w:p w:rsidR="00470277" w:rsidRPr="00CA361F" w:rsidRDefault="00470277" w:rsidP="00470277">
      <w:pPr>
        <w:pStyle w:val="ListParagraph"/>
        <w:ind w:left="0"/>
      </w:pPr>
    </w:p>
    <w:p w:rsidR="00470277" w:rsidRPr="00CA361F" w:rsidRDefault="00470277" w:rsidP="00470277">
      <w:pPr>
        <w:rPr>
          <w:b/>
        </w:rPr>
      </w:pPr>
      <w:r w:rsidRPr="00CA361F">
        <w:rPr>
          <w:b/>
        </w:rPr>
        <w:t>MUSCULOSKELETAL</w:t>
      </w:r>
    </w:p>
    <w:p w:rsidR="00470277" w:rsidRPr="00CA361F" w:rsidRDefault="00470277" w:rsidP="00FF1C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Suspected septic arthritis </w:t>
      </w:r>
    </w:p>
    <w:p w:rsidR="00470277" w:rsidRPr="00CA361F" w:rsidRDefault="00470277" w:rsidP="00FF1CC6">
      <w:pPr>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Native Joint (excluding hand)</w:t>
      </w:r>
      <w:r w:rsidRPr="00CA361F">
        <w:tab/>
      </w:r>
      <w:r w:rsidRPr="00CA361F">
        <w:tab/>
      </w:r>
      <w:r w:rsidRPr="00CA361F">
        <w:tab/>
      </w:r>
      <w:r w:rsidRPr="00CA361F">
        <w:tab/>
        <w:t>MEDICINE/AEC</w:t>
      </w:r>
    </w:p>
    <w:p w:rsidR="00470277" w:rsidRPr="00CA361F" w:rsidRDefault="00470277" w:rsidP="00FF1CC6">
      <w:pPr>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Prosthetic Joint</w:t>
      </w:r>
      <w:r w:rsidRPr="00CA361F">
        <w:tab/>
      </w:r>
      <w:r w:rsidRPr="00CA361F">
        <w:tab/>
      </w:r>
      <w:r w:rsidRPr="00CA361F">
        <w:tab/>
      </w:r>
      <w:r w:rsidRPr="00CA361F">
        <w:tab/>
      </w:r>
      <w:r w:rsidRPr="00CA361F">
        <w:tab/>
      </w:r>
      <w:r w:rsidRPr="00CA361F">
        <w:tab/>
      </w:r>
      <w:proofErr w:type="spellStart"/>
      <w:r w:rsidRPr="00CA361F">
        <w:t>Orthopaedic</w:t>
      </w:r>
      <w:proofErr w:type="spellEnd"/>
    </w:p>
    <w:p w:rsidR="00470277" w:rsidRPr="00CA361F" w:rsidRDefault="00470277" w:rsidP="00FF1CC6">
      <w:pPr>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Joints distal to wrist (</w:t>
      </w:r>
      <w:proofErr w:type="spellStart"/>
      <w:r w:rsidRPr="00CA361F">
        <w:t>ie</w:t>
      </w:r>
      <w:proofErr w:type="spellEnd"/>
      <w:r w:rsidRPr="00CA361F">
        <w:t>. hand)</w:t>
      </w:r>
      <w:r w:rsidRPr="00CA361F">
        <w:tab/>
      </w:r>
      <w:r w:rsidRPr="00CA361F">
        <w:tab/>
      </w:r>
      <w:r w:rsidRPr="00CA361F">
        <w:tab/>
      </w:r>
      <w:r w:rsidRPr="00CA361F">
        <w:tab/>
        <w:t>MEDICINE/AEC</w:t>
      </w:r>
    </w:p>
    <w:p w:rsidR="00470277" w:rsidRPr="00CA361F" w:rsidRDefault="00470277" w:rsidP="00FF1C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Suspected crystal </w:t>
      </w:r>
      <w:proofErr w:type="spellStart"/>
      <w:r w:rsidRPr="00CA361F">
        <w:t>arthropathy</w:t>
      </w:r>
      <w:proofErr w:type="spellEnd"/>
      <w:r w:rsidRPr="00CA361F">
        <w:tab/>
      </w:r>
      <w:r w:rsidRPr="00CA361F">
        <w:tab/>
      </w:r>
      <w:r w:rsidRPr="00CA361F">
        <w:tab/>
      </w:r>
      <w:r w:rsidRPr="00CA361F">
        <w:tab/>
      </w:r>
      <w:r w:rsidRPr="00CA361F">
        <w:tab/>
        <w:t>MEDICINE/AEC</w:t>
      </w:r>
    </w:p>
    <w:p w:rsidR="00470277" w:rsidRPr="00CA361F" w:rsidRDefault="00470277" w:rsidP="00FF1C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Suspected inflammatory </w:t>
      </w:r>
      <w:proofErr w:type="spellStart"/>
      <w:r w:rsidRPr="00CA361F">
        <w:t>arthropathy</w:t>
      </w:r>
      <w:proofErr w:type="spellEnd"/>
      <w:r w:rsidRPr="00CA361F">
        <w:t xml:space="preserve"> </w:t>
      </w:r>
      <w:r w:rsidRPr="00CA361F">
        <w:tab/>
      </w:r>
      <w:r w:rsidRPr="00CA361F">
        <w:tab/>
      </w:r>
      <w:r w:rsidRPr="00CA361F">
        <w:tab/>
      </w:r>
      <w:r w:rsidRPr="00CA361F">
        <w:tab/>
        <w:t>MEDICINE/AEC</w:t>
      </w:r>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roofErr w:type="spellStart"/>
      <w:proofErr w:type="gramStart"/>
      <w:r w:rsidRPr="00CA361F">
        <w:t>Monoarthritis</w:t>
      </w:r>
      <w:proofErr w:type="spellEnd"/>
      <w:r w:rsidRPr="00CA361F">
        <w:t xml:space="preserve"> ?</w:t>
      </w:r>
      <w:proofErr w:type="gramEnd"/>
      <w:r w:rsidRPr="00CA361F">
        <w:t xml:space="preserve"> cause</w:t>
      </w:r>
      <w:r w:rsidRPr="00CA361F">
        <w:tab/>
      </w:r>
      <w:r w:rsidRPr="00CA361F">
        <w:tab/>
      </w:r>
      <w:r w:rsidRPr="00CA361F">
        <w:tab/>
      </w:r>
      <w:r w:rsidRPr="00CA361F">
        <w:tab/>
      </w:r>
      <w:r w:rsidRPr="00CA361F">
        <w:tab/>
      </w:r>
      <w:r w:rsidRPr="00CA361F">
        <w:tab/>
        <w:t>MEDICINE/AEC</w:t>
      </w:r>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 xml:space="preserve">Hip pain following </w:t>
      </w:r>
      <w:proofErr w:type="gramStart"/>
      <w:r w:rsidRPr="00CA361F">
        <w:t>fall ?</w:t>
      </w:r>
      <w:proofErr w:type="gramEnd"/>
      <w:r w:rsidRPr="00CA361F">
        <w:t xml:space="preserve"> fractured neck of femur</w:t>
      </w:r>
      <w:r w:rsidRPr="00CA361F">
        <w:tab/>
      </w:r>
      <w:r w:rsidRPr="00CA361F">
        <w:tab/>
      </w:r>
      <w:r w:rsidRPr="00CA361F">
        <w:tab/>
      </w:r>
      <w:proofErr w:type="spellStart"/>
      <w:r w:rsidRPr="00CA361F">
        <w:t>Orthopaedic</w:t>
      </w:r>
      <w:proofErr w:type="spellEnd"/>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Fractured pubic ramus</w:t>
      </w:r>
      <w:r w:rsidRPr="00CA361F">
        <w:tab/>
      </w:r>
      <w:r w:rsidRPr="00CA361F">
        <w:tab/>
      </w:r>
      <w:r w:rsidRPr="00CA361F">
        <w:tab/>
      </w:r>
      <w:r w:rsidRPr="00CA361F">
        <w:tab/>
      </w:r>
      <w:r w:rsidRPr="00CA361F">
        <w:tab/>
      </w:r>
      <w:r w:rsidRPr="00CA361F">
        <w:tab/>
        <w:t>MEDICINE/FAU</w:t>
      </w:r>
      <w:r w:rsidRPr="00CA361F">
        <w:tab/>
      </w:r>
      <w:r w:rsidRPr="00CA361F">
        <w:tab/>
      </w:r>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Fractured acetabulum</w:t>
      </w:r>
      <w:r w:rsidRPr="00CA361F">
        <w:tab/>
      </w:r>
      <w:r w:rsidRPr="00CA361F">
        <w:tab/>
      </w:r>
      <w:r w:rsidRPr="00CA361F">
        <w:tab/>
      </w:r>
      <w:r w:rsidRPr="00CA361F">
        <w:tab/>
      </w:r>
      <w:r w:rsidRPr="00CA361F">
        <w:tab/>
      </w:r>
      <w:r w:rsidRPr="00CA361F">
        <w:tab/>
      </w:r>
      <w:proofErr w:type="spellStart"/>
      <w:r w:rsidRPr="00CA361F">
        <w:t>Orthopaedic</w:t>
      </w:r>
      <w:proofErr w:type="spellEnd"/>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Bony injury following mechanical fall</w:t>
      </w:r>
      <w:r w:rsidRPr="00CA361F">
        <w:tab/>
      </w:r>
      <w:r w:rsidRPr="00CA361F">
        <w:tab/>
      </w:r>
      <w:r w:rsidRPr="00CA361F">
        <w:tab/>
      </w:r>
      <w:r w:rsidRPr="00CA361F">
        <w:tab/>
        <w:t xml:space="preserve">ED / </w:t>
      </w:r>
      <w:proofErr w:type="spellStart"/>
      <w:r w:rsidRPr="00CA361F">
        <w:t>Orthopaedic</w:t>
      </w:r>
      <w:proofErr w:type="spellEnd"/>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Bony injury following syncope/collapse with LOC</w:t>
      </w:r>
      <w:r w:rsidRPr="00CA361F">
        <w:tab/>
      </w:r>
      <w:r w:rsidRPr="00CA361F">
        <w:tab/>
        <w:t>MEDICINE/FAU</w:t>
      </w:r>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Back pain due to vertebral collapse ( non-malignant)</w:t>
      </w:r>
      <w:r w:rsidRPr="00CA361F">
        <w:tab/>
      </w:r>
      <w:r w:rsidRPr="00CA361F">
        <w:tab/>
        <w:t>MEDICINE/FAU</w:t>
      </w:r>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Muscular/OA back pain</w:t>
      </w:r>
      <w:r w:rsidRPr="00CA361F">
        <w:tab/>
      </w:r>
      <w:r w:rsidRPr="00CA361F">
        <w:tab/>
      </w:r>
      <w:r w:rsidRPr="00CA361F">
        <w:tab/>
      </w:r>
      <w:r w:rsidRPr="00CA361F">
        <w:tab/>
      </w:r>
      <w:r w:rsidRPr="00CA361F">
        <w:tab/>
      </w:r>
      <w:r w:rsidRPr="00CA361F">
        <w:tab/>
        <w:t xml:space="preserve">ED / </w:t>
      </w:r>
      <w:proofErr w:type="spellStart"/>
      <w:r w:rsidRPr="00CA361F">
        <w:t>Orthopaedic</w:t>
      </w:r>
      <w:proofErr w:type="spellEnd"/>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Malignant vertebral body collapse</w:t>
      </w:r>
      <w:r w:rsidRPr="00CA361F">
        <w:tab/>
      </w:r>
      <w:r w:rsidRPr="00CA361F">
        <w:tab/>
      </w:r>
      <w:r w:rsidRPr="00CA361F">
        <w:tab/>
      </w:r>
      <w:r w:rsidRPr="00CA361F">
        <w:tab/>
        <w:t>MEDICINE/Oncology</w:t>
      </w:r>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 xml:space="preserve">Cauda </w:t>
      </w:r>
      <w:proofErr w:type="spellStart"/>
      <w:r w:rsidRPr="00CA361F">
        <w:t>equina</w:t>
      </w:r>
      <w:proofErr w:type="spellEnd"/>
      <w:r w:rsidRPr="00CA361F">
        <w:t xml:space="preserve"> syndrome</w:t>
      </w:r>
      <w:r w:rsidRPr="00CA361F">
        <w:tab/>
      </w:r>
      <w:r w:rsidRPr="00CA361F">
        <w:tab/>
      </w:r>
      <w:r w:rsidRPr="00CA361F">
        <w:tab/>
      </w:r>
      <w:r w:rsidRPr="00CA361F">
        <w:tab/>
      </w:r>
      <w:r w:rsidRPr="00CA361F">
        <w:tab/>
        <w:t>ED / WCNN</w:t>
      </w:r>
      <w:r w:rsidRPr="00CA361F">
        <w:tab/>
      </w:r>
      <w:r w:rsidRPr="00CA361F">
        <w:tab/>
      </w:r>
      <w:r w:rsidRPr="00CA361F">
        <w:tab/>
      </w:r>
      <w:r w:rsidRPr="00CA361F">
        <w:tab/>
      </w:r>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Disc prolapse</w:t>
      </w:r>
      <w:r w:rsidRPr="00CA361F">
        <w:tab/>
      </w:r>
      <w:r w:rsidRPr="00CA361F">
        <w:tab/>
      </w:r>
      <w:r w:rsidRPr="00CA361F">
        <w:tab/>
      </w:r>
      <w:r w:rsidRPr="00CA361F">
        <w:tab/>
      </w:r>
      <w:r w:rsidRPr="00CA361F">
        <w:tab/>
      </w:r>
      <w:r w:rsidRPr="00CA361F">
        <w:tab/>
      </w:r>
      <w:r w:rsidRPr="00CA361F">
        <w:tab/>
        <w:t>ED / WCNN</w:t>
      </w:r>
    </w:p>
    <w:p w:rsidR="00470277" w:rsidRPr="00CA361F" w:rsidRDefault="00470277" w:rsidP="00FF1CC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Malignant spinal cord compression</w:t>
      </w:r>
      <w:r w:rsidRPr="00CA361F">
        <w:tab/>
      </w:r>
      <w:r w:rsidRPr="00CA361F">
        <w:tab/>
      </w:r>
      <w:r w:rsidRPr="00CA361F">
        <w:tab/>
      </w:r>
      <w:r w:rsidRPr="00CA361F">
        <w:tab/>
        <w:t>MEDICINE</w:t>
      </w:r>
    </w:p>
    <w:p w:rsidR="00470277" w:rsidRPr="00CA361F" w:rsidRDefault="00470277" w:rsidP="00470277">
      <w:r>
        <w:t xml:space="preserve">      </w:t>
      </w:r>
    </w:p>
    <w:p w:rsidR="00470277" w:rsidRPr="00CA361F" w:rsidRDefault="00470277" w:rsidP="00470277">
      <w:pPr>
        <w:rPr>
          <w:b/>
        </w:rPr>
      </w:pPr>
      <w:r w:rsidRPr="00CA361F">
        <w:rPr>
          <w:b/>
        </w:rPr>
        <w:t>ABDOMINAL</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rPr>
      </w:pPr>
      <w:r w:rsidRPr="00CA361F">
        <w:t xml:space="preserve">Abdominal pain – non-specific  - </w:t>
      </w:r>
      <w:r w:rsidRPr="00CA361F">
        <w:tab/>
      </w:r>
      <w:r w:rsidRPr="00CA361F">
        <w:tab/>
      </w:r>
      <w:r w:rsidRPr="00CA361F">
        <w:tab/>
      </w:r>
      <w:r w:rsidRPr="00CA361F">
        <w:tab/>
      </w:r>
      <w:r w:rsidRPr="00CA361F">
        <w:tab/>
        <w:t>SAU</w:t>
      </w:r>
    </w:p>
    <w:p w:rsidR="00470277" w:rsidRPr="00CA361F" w:rsidRDefault="00470277" w:rsidP="00470277">
      <w:pPr>
        <w:ind w:left="720"/>
      </w:pPr>
      <w:r w:rsidRPr="00CA361F">
        <w:t>(</w:t>
      </w:r>
      <w:proofErr w:type="gramStart"/>
      <w:r w:rsidRPr="00CA361F">
        <w:t>unless</w:t>
      </w:r>
      <w:proofErr w:type="gramEnd"/>
      <w:r w:rsidRPr="00CA361F">
        <w:t xml:space="preserve"> known </w:t>
      </w:r>
      <w:r w:rsidRPr="00CA361F">
        <w:rPr>
          <w:u w:val="single"/>
        </w:rPr>
        <w:t>current</w:t>
      </w:r>
      <w:r w:rsidRPr="00CA361F">
        <w:t xml:space="preserve"> patient of gastroenterology </w:t>
      </w:r>
      <w:r>
        <w:t>in relation to the same problem)</w:t>
      </w:r>
    </w:p>
    <w:p w:rsidR="00470277" w:rsidRPr="00CA361F" w:rsidRDefault="00470277" w:rsidP="00FF1CC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roofErr w:type="spellStart"/>
      <w:r w:rsidRPr="00CA361F">
        <w:t>Intra abdominal</w:t>
      </w:r>
      <w:proofErr w:type="spellEnd"/>
      <w:r w:rsidRPr="00CA361F">
        <w:t xml:space="preserve"> sepsis</w:t>
      </w:r>
      <w:r w:rsidRPr="00CA361F">
        <w:tab/>
      </w:r>
      <w:r w:rsidRPr="00CA361F">
        <w:tab/>
      </w:r>
      <w:r w:rsidRPr="00CA361F">
        <w:tab/>
      </w:r>
      <w:r w:rsidRPr="00CA361F">
        <w:tab/>
      </w:r>
      <w:r w:rsidRPr="00CA361F">
        <w:tab/>
      </w:r>
      <w:r w:rsidRPr="00CA361F">
        <w:tab/>
      </w:r>
      <w:r w:rsidRPr="00CA361F">
        <w:tab/>
        <w:t>SAU</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u w:val="single"/>
        </w:rPr>
      </w:pPr>
      <w:r w:rsidRPr="00CA361F">
        <w:lastRenderedPageBreak/>
        <w:t>Abdominal pain in women of reproductive age without</w:t>
      </w:r>
      <w:r w:rsidRPr="00CA361F">
        <w:tab/>
      </w:r>
      <w:r w:rsidRPr="00CA361F">
        <w:tab/>
      </w:r>
      <w:r w:rsidRPr="00CA361F">
        <w:tab/>
        <w:t>SAU</w:t>
      </w:r>
    </w:p>
    <w:p w:rsidR="00470277" w:rsidRPr="00CA361F" w:rsidRDefault="00470277" w:rsidP="00FF1CC6">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frank PV bleeding</w:t>
      </w:r>
    </w:p>
    <w:p w:rsidR="00470277" w:rsidRPr="00CA361F" w:rsidRDefault="00470277" w:rsidP="00FF1CC6">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disordered menstruation</w:t>
      </w:r>
    </w:p>
    <w:p w:rsidR="00470277" w:rsidRPr="00CA361F" w:rsidRDefault="00470277" w:rsidP="00FF1CC6">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dyspareunia</w:t>
      </w:r>
    </w:p>
    <w:p w:rsidR="00470277" w:rsidRPr="00CA361F" w:rsidRDefault="00470277" w:rsidP="00FF1CC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Ectopic pregnancy</w:t>
      </w:r>
      <w:r w:rsidRPr="00CA361F">
        <w:tab/>
      </w:r>
      <w:r w:rsidRPr="00CA361F">
        <w:tab/>
      </w:r>
      <w:r w:rsidRPr="00CA361F">
        <w:tab/>
      </w:r>
      <w:r w:rsidRPr="00CA361F">
        <w:tab/>
      </w:r>
      <w:r w:rsidRPr="00CA361F">
        <w:tab/>
      </w:r>
      <w:r w:rsidRPr="00CA361F">
        <w:tab/>
      </w:r>
      <w:r w:rsidRPr="00CA361F">
        <w:tab/>
        <w:t>LWH</w:t>
      </w:r>
    </w:p>
    <w:p w:rsidR="00470277" w:rsidRPr="00CA361F" w:rsidRDefault="00470277" w:rsidP="00FF1CC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Ovarian cyst</w:t>
      </w:r>
      <w:r w:rsidRPr="00CA361F">
        <w:tab/>
      </w:r>
      <w:r w:rsidRPr="00CA361F">
        <w:tab/>
      </w:r>
      <w:r w:rsidRPr="00CA361F">
        <w:tab/>
      </w:r>
      <w:r w:rsidRPr="00CA361F">
        <w:tab/>
      </w:r>
      <w:r w:rsidRPr="00CA361F">
        <w:tab/>
      </w:r>
      <w:r w:rsidRPr="00CA361F">
        <w:tab/>
      </w:r>
      <w:r w:rsidRPr="00CA361F">
        <w:tab/>
      </w:r>
      <w:r w:rsidRPr="00CA361F">
        <w:tab/>
        <w:t>LWH</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Acute Pancreatitis</w:t>
      </w:r>
      <w:r w:rsidRPr="00CA361F">
        <w:tab/>
      </w:r>
      <w:r w:rsidRPr="00CA361F">
        <w:tab/>
      </w:r>
      <w:r w:rsidRPr="00CA361F">
        <w:tab/>
      </w:r>
      <w:r w:rsidRPr="00CA361F">
        <w:tab/>
      </w:r>
      <w:r w:rsidRPr="00CA361F">
        <w:tab/>
      </w:r>
      <w:r w:rsidRPr="00CA361F">
        <w:tab/>
      </w:r>
      <w:r w:rsidRPr="00CA361F">
        <w:tab/>
        <w:t>SAU</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Chronic Pancreatitis (</w:t>
      </w:r>
      <w:proofErr w:type="spellStart"/>
      <w:r w:rsidRPr="00CA361F">
        <w:t>ie</w:t>
      </w:r>
      <w:proofErr w:type="spellEnd"/>
      <w:r w:rsidRPr="00CA361F">
        <w:t>. Typical pain with normal amylase)</w:t>
      </w:r>
      <w:r w:rsidRPr="00CA361F">
        <w:tab/>
      </w:r>
      <w:r w:rsidRPr="00CA361F">
        <w:tab/>
        <w:t>SAU</w:t>
      </w:r>
    </w:p>
    <w:p w:rsidR="00470277" w:rsidRPr="00CA361F" w:rsidRDefault="00470277" w:rsidP="00FF1CC6">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Patient known to Prof team at RLUBHT</w:t>
      </w:r>
    </w:p>
    <w:p w:rsidR="00470277" w:rsidRPr="00CA361F" w:rsidRDefault="00470277" w:rsidP="00FF1CC6">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Not currently under RLUBHT</w:t>
      </w:r>
    </w:p>
    <w:p w:rsidR="00470277" w:rsidRPr="00CA361F" w:rsidRDefault="00470277" w:rsidP="00FF1CC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Perforated viscus</w:t>
      </w:r>
      <w:r w:rsidRPr="00CA361F">
        <w:tab/>
      </w:r>
      <w:r w:rsidRPr="00CA361F">
        <w:tab/>
      </w:r>
      <w:r w:rsidRPr="00CA361F">
        <w:tab/>
      </w:r>
      <w:r w:rsidRPr="00CA361F">
        <w:tab/>
      </w:r>
      <w:r w:rsidRPr="00CA361F">
        <w:tab/>
      </w:r>
      <w:r w:rsidRPr="00CA361F">
        <w:tab/>
      </w:r>
      <w:r w:rsidRPr="00CA361F">
        <w:tab/>
        <w:t>SAU</w:t>
      </w:r>
    </w:p>
    <w:p w:rsidR="00470277" w:rsidRPr="00CA361F" w:rsidRDefault="00470277" w:rsidP="00FF1CC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Appendicitis</w:t>
      </w:r>
      <w:r w:rsidRPr="00CA361F">
        <w:tab/>
      </w:r>
      <w:r w:rsidRPr="00CA361F">
        <w:tab/>
      </w:r>
      <w:r w:rsidRPr="00CA361F">
        <w:tab/>
      </w:r>
      <w:r w:rsidRPr="00CA361F">
        <w:tab/>
      </w:r>
      <w:r w:rsidRPr="00CA361F">
        <w:tab/>
      </w:r>
      <w:r w:rsidRPr="00CA361F">
        <w:tab/>
      </w:r>
      <w:r w:rsidRPr="00CA361F">
        <w:tab/>
      </w:r>
      <w:r w:rsidRPr="00CA361F">
        <w:tab/>
        <w:t>SAU</w:t>
      </w:r>
    </w:p>
    <w:p w:rsidR="00470277" w:rsidRPr="00CA361F" w:rsidRDefault="00470277" w:rsidP="00FF1CC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Constipation</w:t>
      </w:r>
      <w:r w:rsidRPr="00CA361F">
        <w:tab/>
      </w:r>
      <w:r w:rsidRPr="00CA361F">
        <w:tab/>
      </w:r>
      <w:r w:rsidRPr="00CA361F">
        <w:tab/>
      </w:r>
      <w:r w:rsidRPr="00CA361F">
        <w:tab/>
      </w:r>
      <w:r w:rsidRPr="00CA361F">
        <w:tab/>
      </w:r>
      <w:r w:rsidRPr="00CA361F">
        <w:tab/>
      </w:r>
      <w:r w:rsidRPr="00CA361F">
        <w:tab/>
      </w:r>
      <w:r w:rsidRPr="00CA361F">
        <w:tab/>
        <w:t>SAU</w:t>
      </w:r>
    </w:p>
    <w:p w:rsidR="00470277" w:rsidRPr="00CA361F" w:rsidRDefault="00470277" w:rsidP="00FF1CC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Small / large bowel obstruction</w:t>
      </w:r>
      <w:r w:rsidRPr="00CA361F">
        <w:tab/>
      </w:r>
      <w:r w:rsidRPr="00CA361F">
        <w:tab/>
      </w:r>
      <w:r w:rsidRPr="00CA361F">
        <w:tab/>
      </w:r>
      <w:r w:rsidRPr="00CA361F">
        <w:tab/>
      </w:r>
      <w:r w:rsidRPr="00CA361F">
        <w:tab/>
      </w:r>
      <w:r w:rsidRPr="00CA361F">
        <w:tab/>
        <w:t>SAU</w:t>
      </w:r>
    </w:p>
    <w:p w:rsidR="00470277" w:rsidRPr="00CA361F" w:rsidRDefault="00470277" w:rsidP="00FF1CC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Mesenteric infarction</w:t>
      </w:r>
      <w:r w:rsidRPr="00CA361F">
        <w:tab/>
      </w:r>
      <w:r w:rsidRPr="00CA361F">
        <w:tab/>
      </w:r>
      <w:r w:rsidRPr="00CA361F">
        <w:tab/>
      </w:r>
      <w:r w:rsidRPr="00CA361F">
        <w:tab/>
      </w:r>
      <w:r w:rsidRPr="00CA361F">
        <w:tab/>
      </w:r>
      <w:r w:rsidRPr="00CA361F">
        <w:tab/>
      </w:r>
      <w:r w:rsidRPr="00CA361F">
        <w:tab/>
        <w:t>SAU</w:t>
      </w:r>
    </w:p>
    <w:p w:rsidR="00470277" w:rsidRPr="00CA361F" w:rsidRDefault="00470277" w:rsidP="00FF1CC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Psoas abscess</w:t>
      </w:r>
      <w:r w:rsidRPr="00CA361F">
        <w:tab/>
      </w:r>
      <w:r w:rsidRPr="00CA361F">
        <w:tab/>
      </w:r>
      <w:r w:rsidRPr="00CA361F">
        <w:tab/>
      </w:r>
      <w:r w:rsidRPr="00CA361F">
        <w:tab/>
      </w:r>
      <w:r w:rsidRPr="00CA361F">
        <w:tab/>
      </w:r>
      <w:r w:rsidRPr="00CA361F">
        <w:tab/>
      </w:r>
      <w:r w:rsidRPr="00CA361F">
        <w:tab/>
      </w:r>
      <w:r w:rsidRPr="00CA361F">
        <w:tab/>
        <w:t>SAU</w:t>
      </w:r>
    </w:p>
    <w:p w:rsidR="00470277" w:rsidRPr="00CA361F" w:rsidRDefault="00470277" w:rsidP="00FF1CC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Renal calculus</w:t>
      </w:r>
      <w:r w:rsidRPr="00CA361F">
        <w:tab/>
      </w:r>
      <w:r w:rsidRPr="00CA361F">
        <w:tab/>
      </w:r>
      <w:r w:rsidRPr="00CA361F">
        <w:tab/>
      </w:r>
      <w:r w:rsidRPr="00CA361F">
        <w:tab/>
      </w:r>
      <w:r w:rsidRPr="00CA361F">
        <w:tab/>
      </w:r>
      <w:r w:rsidRPr="00CA361F">
        <w:tab/>
      </w:r>
      <w:r w:rsidRPr="00CA361F">
        <w:tab/>
      </w:r>
      <w:r w:rsidRPr="00CA361F">
        <w:tab/>
        <w:t>Urology/SAU</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Renal colic, Suspected pyelonephritis and urological problems including urinary sepsis associated with an obstructed urinary tract or with inflammation of the male GU tract </w:t>
      </w:r>
    </w:p>
    <w:p w:rsidR="00470277" w:rsidRPr="00CA361F" w:rsidRDefault="00470277" w:rsidP="00470277">
      <w:pPr>
        <w:ind w:left="7200"/>
        <w:contextualSpacing/>
      </w:pPr>
      <w:r>
        <w:t>Urology/SAU</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roofErr w:type="spellStart"/>
      <w:r w:rsidRPr="00CA361F">
        <w:t>Urosepsis</w:t>
      </w:r>
      <w:proofErr w:type="spellEnd"/>
      <w:r w:rsidRPr="00CA361F">
        <w:t xml:space="preserve"> presenting as acute delirium </w:t>
      </w:r>
      <w:r w:rsidRPr="00CA361F">
        <w:tab/>
      </w:r>
      <w:r w:rsidRPr="00CA361F">
        <w:tab/>
      </w:r>
      <w:r w:rsidRPr="00CA361F">
        <w:tab/>
      </w:r>
      <w:r w:rsidRPr="00CA361F">
        <w:tab/>
      </w:r>
      <w:r w:rsidRPr="00CA361F">
        <w:tab/>
        <w:t>MEDICINE</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Obstructive </w:t>
      </w:r>
      <w:proofErr w:type="spellStart"/>
      <w:r w:rsidRPr="00CA361F">
        <w:t>Uropathy</w:t>
      </w:r>
      <w:proofErr w:type="spellEnd"/>
      <w:r w:rsidRPr="00CA361F">
        <w:t xml:space="preserve"> / urine retention</w:t>
      </w:r>
      <w:r w:rsidRPr="00CA361F">
        <w:tab/>
      </w:r>
      <w:r w:rsidRPr="00CA361F">
        <w:tab/>
      </w:r>
      <w:r w:rsidRPr="00CA361F">
        <w:tab/>
      </w:r>
      <w:r w:rsidRPr="00CA361F">
        <w:tab/>
      </w:r>
      <w:r w:rsidRPr="00CA361F">
        <w:tab/>
        <w:t>Urology/SAU</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Testicular torsion</w:t>
      </w:r>
      <w:r w:rsidRPr="00CA361F">
        <w:tab/>
      </w:r>
      <w:r w:rsidRPr="00CA361F">
        <w:tab/>
      </w:r>
      <w:r w:rsidRPr="00CA361F">
        <w:tab/>
      </w:r>
      <w:r w:rsidRPr="00CA361F">
        <w:tab/>
      </w:r>
      <w:r w:rsidRPr="00CA361F">
        <w:tab/>
      </w:r>
      <w:r w:rsidRPr="00CA361F">
        <w:tab/>
      </w:r>
      <w:r w:rsidRPr="00CA361F">
        <w:tab/>
        <w:t>Urology/SAU</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roofErr w:type="spellStart"/>
      <w:r w:rsidRPr="00CA361F">
        <w:t>Orchitis</w:t>
      </w:r>
      <w:proofErr w:type="spellEnd"/>
      <w:r w:rsidRPr="00CA361F">
        <w:tab/>
      </w:r>
      <w:r w:rsidRPr="00CA361F">
        <w:tab/>
      </w:r>
      <w:r w:rsidRPr="00CA361F">
        <w:tab/>
      </w:r>
      <w:r w:rsidRPr="00CA361F">
        <w:tab/>
      </w:r>
      <w:r w:rsidRPr="00CA361F">
        <w:tab/>
      </w:r>
      <w:r w:rsidRPr="00CA361F">
        <w:tab/>
      </w:r>
      <w:r w:rsidRPr="00CA361F">
        <w:tab/>
      </w:r>
      <w:r w:rsidRPr="00CA361F">
        <w:tab/>
      </w:r>
      <w:r w:rsidRPr="00CA361F">
        <w:tab/>
        <w:t>Urology/SAU</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Hepatitis</w:t>
      </w:r>
      <w:r w:rsidRPr="00CA361F">
        <w:tab/>
      </w:r>
      <w:r w:rsidRPr="00CA361F">
        <w:tab/>
      </w:r>
      <w:r w:rsidRPr="00CA361F">
        <w:tab/>
      </w:r>
      <w:r w:rsidRPr="00CA361F">
        <w:tab/>
      </w:r>
      <w:r w:rsidRPr="00CA361F">
        <w:tab/>
      </w:r>
      <w:r w:rsidRPr="00CA361F">
        <w:tab/>
      </w:r>
      <w:r w:rsidRPr="00CA361F">
        <w:tab/>
      </w:r>
      <w:r w:rsidRPr="00CA361F">
        <w:tab/>
        <w:t>MEDICINE/AEC</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Obstructive jaundice</w:t>
      </w:r>
      <w:r w:rsidRPr="00CA361F">
        <w:tab/>
      </w:r>
      <w:r w:rsidRPr="00CA361F">
        <w:tab/>
      </w:r>
      <w:r w:rsidRPr="00CA361F">
        <w:tab/>
      </w:r>
      <w:r w:rsidRPr="00CA361F">
        <w:tab/>
      </w:r>
      <w:r w:rsidRPr="00CA361F">
        <w:tab/>
      </w:r>
      <w:r w:rsidRPr="00CA361F">
        <w:tab/>
      </w:r>
      <w:r w:rsidRPr="00CA361F">
        <w:tab/>
        <w:t>MEDICINE/AEC</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Colitis</w:t>
      </w:r>
      <w:r w:rsidRPr="00CA361F">
        <w:tab/>
      </w:r>
      <w:r w:rsidRPr="00CA361F">
        <w:tab/>
      </w:r>
      <w:r w:rsidRPr="00CA361F">
        <w:tab/>
      </w:r>
      <w:r w:rsidRPr="00CA361F">
        <w:tab/>
      </w:r>
      <w:r w:rsidRPr="00CA361F">
        <w:tab/>
      </w:r>
      <w:r w:rsidRPr="00CA361F">
        <w:tab/>
      </w:r>
      <w:r w:rsidRPr="00CA361F">
        <w:tab/>
      </w:r>
      <w:r w:rsidRPr="00CA361F">
        <w:tab/>
      </w:r>
      <w:r w:rsidRPr="00CA361F">
        <w:tab/>
        <w:t>MEDICINE/AEC</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Upper GI bleed including </w:t>
      </w:r>
      <w:proofErr w:type="spellStart"/>
      <w:r w:rsidRPr="00CA361F">
        <w:t>melaena</w:t>
      </w:r>
      <w:proofErr w:type="spellEnd"/>
      <w:r w:rsidRPr="00CA361F">
        <w:tab/>
      </w:r>
      <w:r w:rsidRPr="00CA361F">
        <w:tab/>
      </w:r>
      <w:r w:rsidRPr="00CA361F">
        <w:tab/>
      </w:r>
      <w:r w:rsidRPr="00CA361F">
        <w:tab/>
      </w:r>
      <w:r w:rsidRPr="00CA361F">
        <w:tab/>
        <w:t>MEDICINE</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Gastritis/PUD ( previously diagnosed on OGD)</w:t>
      </w:r>
      <w:r w:rsidRPr="00CA361F">
        <w:tab/>
      </w:r>
      <w:r w:rsidRPr="00CA361F">
        <w:tab/>
      </w:r>
      <w:r w:rsidRPr="00CA361F">
        <w:tab/>
      </w:r>
      <w:r w:rsidRPr="00CA361F">
        <w:tab/>
        <w:t>MEDICINE/AEC</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Cholecystitis/cholangitis/biliary sepsis</w:t>
      </w:r>
      <w:r w:rsidRPr="00CA361F">
        <w:tab/>
      </w:r>
      <w:r w:rsidRPr="00CA361F">
        <w:tab/>
      </w:r>
      <w:r w:rsidRPr="00CA361F">
        <w:tab/>
      </w:r>
      <w:r w:rsidRPr="00CA361F">
        <w:tab/>
      </w:r>
      <w:r w:rsidRPr="00CA361F">
        <w:tab/>
        <w:t>SAU</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Diverticulitis</w:t>
      </w:r>
      <w:r w:rsidRPr="00CA361F">
        <w:tab/>
      </w:r>
      <w:r w:rsidRPr="00CA361F">
        <w:tab/>
      </w:r>
      <w:r w:rsidRPr="00CA361F">
        <w:tab/>
      </w:r>
      <w:r w:rsidRPr="00CA361F">
        <w:tab/>
      </w:r>
      <w:r w:rsidRPr="00CA361F">
        <w:tab/>
      </w:r>
      <w:r w:rsidRPr="00CA361F">
        <w:tab/>
      </w:r>
      <w:r w:rsidRPr="00CA361F">
        <w:tab/>
      </w:r>
      <w:r w:rsidRPr="00CA361F">
        <w:tab/>
        <w:t>SAU</w:t>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Fresh blood PR</w:t>
      </w:r>
      <w:r w:rsidRPr="00CA361F">
        <w:tab/>
      </w:r>
      <w:r w:rsidRPr="00CA361F">
        <w:tab/>
      </w:r>
      <w:r w:rsidRPr="00CA361F">
        <w:tab/>
      </w:r>
      <w:r w:rsidRPr="00CA361F">
        <w:tab/>
      </w:r>
      <w:r w:rsidRPr="00CA361F">
        <w:tab/>
      </w:r>
      <w:r w:rsidRPr="00CA361F">
        <w:tab/>
      </w:r>
      <w:r w:rsidRPr="00CA361F">
        <w:tab/>
      </w:r>
      <w:r w:rsidRPr="00CA361F">
        <w:tab/>
        <w:t>SAU</w:t>
      </w:r>
      <w:r w:rsidRPr="00CA361F">
        <w:tab/>
      </w:r>
      <w:r w:rsidRPr="00CA361F">
        <w:tab/>
      </w:r>
      <w:r w:rsidRPr="00CA361F">
        <w:tab/>
      </w:r>
      <w:r w:rsidRPr="00CA361F">
        <w:tab/>
      </w:r>
    </w:p>
    <w:p w:rsidR="00470277" w:rsidRPr="00CA361F" w:rsidRDefault="00470277" w:rsidP="00FF1CC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 Vascular   </w:t>
      </w:r>
    </w:p>
    <w:p w:rsidR="00470277" w:rsidRPr="00CA361F" w:rsidRDefault="00470277" w:rsidP="00FF1CC6">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ruptured AAA for surgical intervention</w:t>
      </w:r>
      <w:r w:rsidRPr="00CA361F">
        <w:tab/>
      </w:r>
      <w:r w:rsidRPr="00CA361F">
        <w:tab/>
      </w:r>
      <w:r w:rsidRPr="00CA361F">
        <w:tab/>
      </w:r>
      <w:r>
        <w:tab/>
      </w:r>
      <w:r w:rsidRPr="00CA361F">
        <w:t>RLUBHT vascular team</w:t>
      </w:r>
    </w:p>
    <w:p w:rsidR="00470277" w:rsidRPr="00CA361F" w:rsidRDefault="00470277" w:rsidP="00FF1CC6">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ruptured AAA for non-intervention (terminal care)</w:t>
      </w:r>
      <w:r w:rsidRPr="00CA361F">
        <w:tab/>
      </w:r>
      <w:r>
        <w:tab/>
      </w:r>
      <w:r w:rsidRPr="00CA361F">
        <w:t>RLUBHT via LIVES</w:t>
      </w:r>
    </w:p>
    <w:p w:rsidR="00470277" w:rsidRPr="00CA361F" w:rsidRDefault="00470277" w:rsidP="00FF1CC6">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 xml:space="preserve">acutely </w:t>
      </w:r>
      <w:proofErr w:type="spellStart"/>
      <w:r w:rsidRPr="00CA361F">
        <w:t>ischaemic</w:t>
      </w:r>
      <w:proofErr w:type="spellEnd"/>
      <w:r w:rsidRPr="00CA361F">
        <w:t xml:space="preserve"> lower limb or non-critical </w:t>
      </w:r>
      <w:proofErr w:type="spellStart"/>
      <w:r w:rsidRPr="00CA361F">
        <w:t>ischaemia</w:t>
      </w:r>
      <w:proofErr w:type="spellEnd"/>
      <w:r w:rsidRPr="00CA361F">
        <w:t xml:space="preserve"> but unable to be seen in Out-patients</w:t>
      </w:r>
      <w:r w:rsidRPr="00CA361F">
        <w:tab/>
      </w:r>
      <w:r w:rsidRPr="00CA361F">
        <w:tab/>
      </w:r>
      <w:r w:rsidRPr="00CA361F">
        <w:tab/>
      </w:r>
      <w:r w:rsidRPr="00CA361F">
        <w:tab/>
      </w:r>
      <w:r w:rsidRPr="00CA361F">
        <w:tab/>
      </w:r>
      <w:r w:rsidRPr="00CA361F">
        <w:tab/>
      </w:r>
      <w:r>
        <w:tab/>
      </w:r>
      <w:r>
        <w:tab/>
      </w:r>
      <w:r>
        <w:tab/>
      </w:r>
      <w:r w:rsidRPr="00CA361F">
        <w:t>RLUBHT via LIVES</w:t>
      </w:r>
    </w:p>
    <w:p w:rsidR="00470277" w:rsidRPr="00CA361F" w:rsidRDefault="00470277" w:rsidP="00FF1CC6">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roofErr w:type="spellStart"/>
      <w:r w:rsidRPr="00CA361F">
        <w:t>actutely</w:t>
      </w:r>
      <w:proofErr w:type="spellEnd"/>
      <w:r w:rsidRPr="00CA361F">
        <w:t xml:space="preserve"> </w:t>
      </w:r>
      <w:proofErr w:type="spellStart"/>
      <w:r w:rsidRPr="00CA361F">
        <w:t>ischaemic</w:t>
      </w:r>
      <w:proofErr w:type="spellEnd"/>
      <w:r w:rsidRPr="00CA361F">
        <w:t xml:space="preserve"> upper limb </w:t>
      </w:r>
    </w:p>
    <w:p w:rsidR="00470277" w:rsidRPr="00CA361F" w:rsidRDefault="00470277" w:rsidP="00FF1CC6">
      <w:pPr>
        <w:numPr>
          <w:ilvl w:val="2"/>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Distal to Elbow</w:t>
      </w:r>
      <w:r w:rsidRPr="00CA361F">
        <w:tab/>
      </w:r>
      <w:r w:rsidRPr="00CA361F">
        <w:tab/>
      </w:r>
      <w:r w:rsidRPr="00CA361F">
        <w:tab/>
      </w:r>
      <w:r w:rsidRPr="00CA361F">
        <w:tab/>
      </w:r>
      <w:r w:rsidRPr="00CA361F">
        <w:tab/>
      </w:r>
      <w:r w:rsidRPr="00CA361F">
        <w:tab/>
        <w:t>Plastics/vascular</w:t>
      </w:r>
    </w:p>
    <w:p w:rsidR="00470277" w:rsidRPr="00CA361F" w:rsidRDefault="00470277" w:rsidP="00FF1CC6">
      <w:pPr>
        <w:numPr>
          <w:ilvl w:val="2"/>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CA361F">
        <w:t>Proximal to Elbow</w:t>
      </w:r>
      <w:r w:rsidRPr="00CA361F">
        <w:tab/>
      </w:r>
      <w:r w:rsidRPr="00CA361F">
        <w:tab/>
      </w:r>
      <w:r w:rsidRPr="00CA361F">
        <w:tab/>
      </w:r>
      <w:r w:rsidRPr="00CA361F">
        <w:tab/>
      </w:r>
      <w:r w:rsidRPr="00CA361F">
        <w:tab/>
        <w:t>RLUBHT vascular</w:t>
      </w:r>
    </w:p>
    <w:p w:rsidR="00470277" w:rsidRPr="00CA361F" w:rsidRDefault="00470277" w:rsidP="00470277"/>
    <w:p w:rsidR="00470277" w:rsidRPr="00CA361F" w:rsidRDefault="00470277" w:rsidP="00470277">
      <w:pPr>
        <w:rPr>
          <w:b/>
        </w:rPr>
      </w:pPr>
      <w:r>
        <w:rPr>
          <w:b/>
        </w:rPr>
        <w:t>CONFUSION</w:t>
      </w:r>
    </w:p>
    <w:p w:rsidR="00470277" w:rsidRPr="00CA361F" w:rsidRDefault="00470277" w:rsidP="00FF1CC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b/>
          <w:sz w:val="20"/>
          <w:szCs w:val="20"/>
        </w:rPr>
      </w:pPr>
      <w:r w:rsidRPr="00CA361F">
        <w:rPr>
          <w:rFonts w:ascii="Arial" w:hAnsi="Arial" w:cs="Arial"/>
          <w:sz w:val="20"/>
          <w:szCs w:val="20"/>
        </w:rPr>
        <w:t xml:space="preserve">Intracerebral </w:t>
      </w:r>
      <w:proofErr w:type="spellStart"/>
      <w:r w:rsidRPr="00CA361F">
        <w:rPr>
          <w:rFonts w:ascii="Arial" w:hAnsi="Arial" w:cs="Arial"/>
          <w:sz w:val="20"/>
          <w:szCs w:val="20"/>
        </w:rPr>
        <w:t>Haemorrhage</w:t>
      </w:r>
      <w:proofErr w:type="spellEnd"/>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t>MEDICINE/ASU</w:t>
      </w:r>
    </w:p>
    <w:p w:rsidR="00470277" w:rsidRPr="00CA361F" w:rsidRDefault="00470277" w:rsidP="00FF1CC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b/>
          <w:sz w:val="20"/>
          <w:szCs w:val="20"/>
        </w:rPr>
      </w:pPr>
      <w:r w:rsidRPr="00CA361F">
        <w:rPr>
          <w:rFonts w:ascii="Arial" w:hAnsi="Arial" w:cs="Arial"/>
          <w:sz w:val="20"/>
          <w:szCs w:val="20"/>
        </w:rPr>
        <w:t>Head injury</w:t>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t>ED</w:t>
      </w:r>
    </w:p>
    <w:p w:rsidR="00470277" w:rsidRPr="00CA361F" w:rsidRDefault="00470277" w:rsidP="00FF1CC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b/>
          <w:sz w:val="20"/>
          <w:szCs w:val="20"/>
        </w:rPr>
      </w:pPr>
      <w:r w:rsidRPr="00CA361F">
        <w:rPr>
          <w:rFonts w:ascii="Arial" w:hAnsi="Arial" w:cs="Arial"/>
          <w:sz w:val="20"/>
          <w:szCs w:val="20"/>
        </w:rPr>
        <w:t>Meningitis / encephalitis</w:t>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t>MEDICINE</w:t>
      </w:r>
    </w:p>
    <w:p w:rsidR="00470277" w:rsidRPr="00CA361F" w:rsidRDefault="00470277" w:rsidP="00FF1CC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b/>
          <w:sz w:val="20"/>
          <w:szCs w:val="20"/>
        </w:rPr>
      </w:pPr>
      <w:proofErr w:type="gramStart"/>
      <w:r w:rsidRPr="00CA361F">
        <w:rPr>
          <w:rFonts w:ascii="Arial" w:hAnsi="Arial" w:cs="Arial"/>
          <w:sz w:val="20"/>
          <w:szCs w:val="20"/>
        </w:rPr>
        <w:t>Sepsis ?</w:t>
      </w:r>
      <w:proofErr w:type="gramEnd"/>
      <w:r w:rsidRPr="00CA361F">
        <w:rPr>
          <w:rFonts w:ascii="Arial" w:hAnsi="Arial" w:cs="Arial"/>
          <w:sz w:val="20"/>
          <w:szCs w:val="20"/>
        </w:rPr>
        <w:t xml:space="preserve"> source</w:t>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t>MEDICINE</w:t>
      </w:r>
    </w:p>
    <w:p w:rsidR="00470277" w:rsidRPr="00CA361F" w:rsidRDefault="00470277" w:rsidP="00FF1CC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b/>
          <w:sz w:val="20"/>
          <w:szCs w:val="20"/>
        </w:rPr>
      </w:pPr>
      <w:r w:rsidRPr="00CA361F">
        <w:rPr>
          <w:rFonts w:ascii="Arial" w:hAnsi="Arial" w:cs="Arial"/>
          <w:sz w:val="20"/>
          <w:szCs w:val="20"/>
        </w:rPr>
        <w:t>?cause</w:t>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rPr>
          <w:rFonts w:ascii="Arial" w:hAnsi="Arial" w:cs="Arial"/>
          <w:sz w:val="20"/>
          <w:szCs w:val="20"/>
        </w:rPr>
        <w:tab/>
      </w:r>
      <w:r w:rsidRPr="00CA361F">
        <w:t>MEDICINE</w:t>
      </w:r>
    </w:p>
    <w:p w:rsidR="00470277" w:rsidRPr="00CA361F" w:rsidRDefault="00470277" w:rsidP="00470277">
      <w:pPr>
        <w:rPr>
          <w:b/>
          <w:sz w:val="20"/>
          <w:szCs w:val="20"/>
        </w:rPr>
      </w:pPr>
    </w:p>
    <w:p w:rsidR="00470277" w:rsidRPr="00CA361F" w:rsidRDefault="00470277" w:rsidP="00470277">
      <w:pPr>
        <w:rPr>
          <w:b/>
          <w:sz w:val="20"/>
          <w:szCs w:val="20"/>
        </w:rPr>
      </w:pPr>
      <w:r>
        <w:rPr>
          <w:b/>
          <w:sz w:val="20"/>
          <w:szCs w:val="20"/>
        </w:rPr>
        <w:t>METABOLIC</w:t>
      </w:r>
    </w:p>
    <w:p w:rsidR="00470277" w:rsidRPr="00CA361F" w:rsidRDefault="00470277" w:rsidP="00FF1CC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sz w:val="20"/>
          <w:szCs w:val="20"/>
        </w:rPr>
      </w:pPr>
      <w:r w:rsidRPr="00CA361F">
        <w:rPr>
          <w:sz w:val="20"/>
          <w:szCs w:val="20"/>
        </w:rPr>
        <w:lastRenderedPageBreak/>
        <w:t>Dehydration</w:t>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t>MEDICINE</w:t>
      </w:r>
    </w:p>
    <w:p w:rsidR="00470277" w:rsidRPr="00CA361F" w:rsidRDefault="00470277" w:rsidP="00FF1CC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sz w:val="20"/>
          <w:szCs w:val="20"/>
        </w:rPr>
      </w:pPr>
      <w:proofErr w:type="spellStart"/>
      <w:r w:rsidRPr="00CA361F">
        <w:rPr>
          <w:sz w:val="20"/>
          <w:szCs w:val="20"/>
        </w:rPr>
        <w:t>Diabeteic</w:t>
      </w:r>
      <w:proofErr w:type="spellEnd"/>
      <w:r w:rsidRPr="00CA361F">
        <w:rPr>
          <w:sz w:val="20"/>
          <w:szCs w:val="20"/>
        </w:rPr>
        <w:t xml:space="preserve"> ketoacidosis</w:t>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t>MEDICINE</w:t>
      </w:r>
    </w:p>
    <w:p w:rsidR="00470277" w:rsidRPr="00CA361F" w:rsidRDefault="00470277" w:rsidP="00FF1CC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sz w:val="20"/>
          <w:szCs w:val="20"/>
        </w:rPr>
      </w:pPr>
      <w:r w:rsidRPr="00CA361F">
        <w:rPr>
          <w:sz w:val="20"/>
          <w:szCs w:val="20"/>
        </w:rPr>
        <w:t>HHS</w:t>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t>MEDICINE</w:t>
      </w:r>
    </w:p>
    <w:p w:rsidR="00470277" w:rsidRPr="00CA361F" w:rsidRDefault="00470277" w:rsidP="00FF1CC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sz w:val="20"/>
          <w:szCs w:val="20"/>
        </w:rPr>
      </w:pPr>
      <w:proofErr w:type="spellStart"/>
      <w:r w:rsidRPr="00CA361F">
        <w:rPr>
          <w:sz w:val="20"/>
          <w:szCs w:val="20"/>
        </w:rPr>
        <w:t>Addisons</w:t>
      </w:r>
      <w:proofErr w:type="spellEnd"/>
      <w:r w:rsidRPr="00CA361F">
        <w:rPr>
          <w:sz w:val="20"/>
          <w:szCs w:val="20"/>
        </w:rPr>
        <w:t xml:space="preserve"> disease</w:t>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Cs w:val="20"/>
        </w:rPr>
        <w:t>MEDICINE</w:t>
      </w:r>
    </w:p>
    <w:p w:rsidR="00470277" w:rsidRPr="00CA361F" w:rsidRDefault="00470277" w:rsidP="00FF1CC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sz w:val="20"/>
          <w:szCs w:val="20"/>
        </w:rPr>
      </w:pPr>
      <w:r w:rsidRPr="00CA361F">
        <w:rPr>
          <w:sz w:val="20"/>
          <w:szCs w:val="20"/>
        </w:rPr>
        <w:t>AKI</w:t>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rPr>
          <w:sz w:val="20"/>
          <w:szCs w:val="20"/>
        </w:rPr>
        <w:tab/>
      </w:r>
      <w:r w:rsidRPr="00CA361F">
        <w:t>MEDICINE</w:t>
      </w:r>
    </w:p>
    <w:p w:rsidR="00470277" w:rsidRDefault="00470277" w:rsidP="00470277">
      <w:pPr>
        <w:rPr>
          <w:sz w:val="20"/>
          <w:szCs w:val="20"/>
        </w:rPr>
      </w:pPr>
    </w:p>
    <w:p w:rsidR="00470277" w:rsidRPr="00CA361F" w:rsidRDefault="00470277" w:rsidP="00470277">
      <w:pPr>
        <w:rPr>
          <w:b/>
          <w:sz w:val="20"/>
          <w:szCs w:val="20"/>
        </w:rPr>
      </w:pPr>
      <w:r>
        <w:rPr>
          <w:b/>
          <w:sz w:val="20"/>
          <w:szCs w:val="20"/>
        </w:rPr>
        <w:t>LIMB PAIN</w:t>
      </w:r>
    </w:p>
    <w:p w:rsidR="00470277" w:rsidRPr="00CA361F" w:rsidRDefault="00470277" w:rsidP="00FF1CC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 xml:space="preserve">Limb </w:t>
      </w:r>
      <w:proofErr w:type="spellStart"/>
      <w:r w:rsidRPr="00CA361F">
        <w:t>ischaemia</w:t>
      </w:r>
      <w:proofErr w:type="spellEnd"/>
      <w:r w:rsidRPr="00CA361F">
        <w:tab/>
      </w:r>
      <w:r w:rsidRPr="00CA361F">
        <w:tab/>
      </w:r>
      <w:r w:rsidRPr="00CA361F">
        <w:tab/>
      </w:r>
      <w:r w:rsidRPr="00CA361F">
        <w:tab/>
      </w:r>
      <w:r w:rsidRPr="00CA361F">
        <w:tab/>
      </w:r>
      <w:r w:rsidRPr="00CA361F">
        <w:tab/>
      </w:r>
      <w:r w:rsidRPr="00CA361F">
        <w:tab/>
        <w:t>RLUBHT vascular</w:t>
      </w:r>
    </w:p>
    <w:p w:rsidR="00470277" w:rsidRPr="00CA361F" w:rsidRDefault="00470277" w:rsidP="00FF1CC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Venous arterial ulcers +/- cellulitis</w:t>
      </w:r>
      <w:r w:rsidRPr="00CA361F">
        <w:tab/>
      </w:r>
      <w:r w:rsidRPr="00CA361F">
        <w:tab/>
      </w:r>
      <w:r w:rsidRPr="00CA361F">
        <w:tab/>
      </w:r>
      <w:r w:rsidRPr="00CA361F">
        <w:tab/>
        <w:t>MEDICINE +/- vascular</w:t>
      </w:r>
    </w:p>
    <w:p w:rsidR="00470277" w:rsidRPr="00CA361F" w:rsidRDefault="00470277" w:rsidP="00FF1CC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Previous arterial reconstruction surgery</w:t>
      </w:r>
      <w:r w:rsidRPr="00CA361F">
        <w:tab/>
      </w:r>
      <w:r w:rsidRPr="00CA361F">
        <w:tab/>
      </w:r>
      <w:r w:rsidRPr="00CA361F">
        <w:tab/>
      </w:r>
      <w:r w:rsidRPr="00CA361F">
        <w:tab/>
      </w:r>
      <w:r w:rsidRPr="00CA361F">
        <w:tab/>
        <w:t>RLUBHT vascular</w:t>
      </w:r>
    </w:p>
    <w:p w:rsidR="00470277" w:rsidRPr="00CA361F" w:rsidRDefault="00470277" w:rsidP="00FF1CC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 DVT</w:t>
      </w:r>
      <w:r w:rsidRPr="00CA361F">
        <w:tab/>
      </w:r>
      <w:r w:rsidRPr="00CA361F">
        <w:tab/>
      </w:r>
      <w:r w:rsidRPr="00CA361F">
        <w:tab/>
      </w:r>
      <w:r w:rsidRPr="00CA361F">
        <w:tab/>
      </w:r>
      <w:r w:rsidRPr="00CA361F">
        <w:tab/>
      </w:r>
      <w:r w:rsidRPr="00CA361F">
        <w:tab/>
      </w:r>
      <w:r w:rsidRPr="00CA361F">
        <w:tab/>
      </w:r>
      <w:r w:rsidRPr="00CA361F">
        <w:tab/>
        <w:t>MEDICINE/AEC</w:t>
      </w:r>
    </w:p>
    <w:p w:rsidR="00470277" w:rsidRPr="00CA361F" w:rsidRDefault="00470277" w:rsidP="00470277"/>
    <w:p w:rsidR="00470277" w:rsidRPr="00CA361F" w:rsidRDefault="00470277" w:rsidP="00470277">
      <w:r w:rsidRPr="00CA361F">
        <w:t>Alternative to admission</w:t>
      </w:r>
    </w:p>
    <w:p w:rsidR="00470277" w:rsidRDefault="00470277" w:rsidP="00FF1CC6">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rsidRPr="00CA361F">
        <w:t>DVT pathway available for out of hour care – will need referral to AEC hot clinic</w:t>
      </w:r>
    </w:p>
    <w:p w:rsidR="00470277" w:rsidRPr="00CA361F" w:rsidRDefault="00470277" w:rsidP="0047027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
    <w:p w:rsidR="00470277" w:rsidRPr="00CA361F" w:rsidRDefault="00470277" w:rsidP="00470277">
      <w:pPr>
        <w:rPr>
          <w:b/>
        </w:rPr>
      </w:pPr>
      <w:r w:rsidRPr="00CA361F">
        <w:rPr>
          <w:b/>
        </w:rPr>
        <w:t>ENT</w:t>
      </w:r>
    </w:p>
    <w:p w:rsidR="00470277" w:rsidRPr="00CA361F" w:rsidRDefault="00470277" w:rsidP="00470277">
      <w:r w:rsidRPr="00CA361F">
        <w:t xml:space="preserve">Tonsillar </w:t>
      </w:r>
      <w:proofErr w:type="spellStart"/>
      <w:r w:rsidRPr="00CA361F">
        <w:t>Haemorrhage</w:t>
      </w:r>
      <w:proofErr w:type="spellEnd"/>
      <w:r w:rsidRPr="00CA361F">
        <w:t xml:space="preserve"> (including post-operative)</w:t>
      </w:r>
      <w:r w:rsidRPr="00CA361F">
        <w:tab/>
      </w:r>
      <w:r w:rsidRPr="00CA361F">
        <w:tab/>
      </w:r>
      <w:r w:rsidRPr="00CA361F">
        <w:tab/>
      </w:r>
      <w:r w:rsidRPr="00CA361F">
        <w:tab/>
      </w:r>
      <w:r>
        <w:tab/>
      </w:r>
      <w:r w:rsidRPr="00CA361F">
        <w:t>ENT</w:t>
      </w:r>
    </w:p>
    <w:p w:rsidR="00470277" w:rsidRPr="00CA361F" w:rsidRDefault="00470277" w:rsidP="00470277">
      <w:r w:rsidRPr="00CA361F">
        <w:t>Epistaxis</w:t>
      </w:r>
    </w:p>
    <w:p w:rsidR="00470277" w:rsidRPr="00CA361F" w:rsidRDefault="00470277" w:rsidP="00470277">
      <w:r w:rsidRPr="00CA361F">
        <w:t xml:space="preserve">  </w:t>
      </w:r>
      <w:r>
        <w:tab/>
      </w:r>
      <w:r w:rsidRPr="00CA361F">
        <w:t xml:space="preserve"> Initial Packing </w:t>
      </w:r>
      <w:r w:rsidRPr="00CA361F">
        <w:tab/>
      </w:r>
      <w:r w:rsidRPr="00CA361F">
        <w:tab/>
      </w:r>
      <w:r w:rsidRPr="00CA361F">
        <w:tab/>
      </w:r>
      <w:r w:rsidRPr="00CA361F">
        <w:tab/>
      </w:r>
      <w:r w:rsidRPr="00CA361F">
        <w:tab/>
      </w:r>
      <w:r w:rsidRPr="00CA361F">
        <w:tab/>
      </w:r>
      <w:r w:rsidRPr="00CA361F">
        <w:tab/>
      </w:r>
      <w:r w:rsidRPr="00CA361F">
        <w:tab/>
      </w:r>
      <w:r w:rsidRPr="00CA361F">
        <w:tab/>
        <w:t>ED/ENT</w:t>
      </w:r>
    </w:p>
    <w:p w:rsidR="00470277" w:rsidRPr="00CA361F" w:rsidRDefault="00470277" w:rsidP="00470277">
      <w:pPr>
        <w:rPr>
          <w:b/>
        </w:rPr>
      </w:pPr>
      <w:r w:rsidRPr="00CA361F">
        <w:t xml:space="preserve">  </w:t>
      </w:r>
      <w:r>
        <w:tab/>
      </w:r>
      <w:r w:rsidRPr="00CA361F">
        <w:t xml:space="preserve"> If bleeding post packing</w:t>
      </w:r>
      <w:r w:rsidRPr="00CA361F">
        <w:tab/>
      </w:r>
      <w:r w:rsidRPr="00CA361F">
        <w:tab/>
      </w:r>
      <w:r w:rsidRPr="00CA361F">
        <w:tab/>
      </w:r>
      <w:r w:rsidRPr="00CA361F">
        <w:tab/>
      </w:r>
      <w:r w:rsidRPr="00CA361F">
        <w:tab/>
      </w:r>
      <w:r w:rsidRPr="00CA361F">
        <w:tab/>
      </w:r>
      <w:r w:rsidRPr="00CA361F">
        <w:tab/>
        <w:t>ENT</w:t>
      </w:r>
    </w:p>
    <w:p w:rsidR="00470277" w:rsidRDefault="00470277" w:rsidP="00470277">
      <w:pPr>
        <w:ind w:firstLine="720"/>
      </w:pPr>
      <w:r w:rsidRPr="00CA361F">
        <w:rPr>
          <w:sz w:val="24"/>
          <w:szCs w:val="24"/>
        </w:rPr>
        <w:t>If secondary to bleeding disorder/over</w:t>
      </w:r>
      <w:r>
        <w:rPr>
          <w:sz w:val="24"/>
          <w:szCs w:val="24"/>
        </w:rPr>
        <w:t xml:space="preserve"> </w:t>
      </w:r>
      <w:r w:rsidRPr="00CA361F">
        <w:rPr>
          <w:sz w:val="24"/>
          <w:szCs w:val="24"/>
        </w:rPr>
        <w:t>anticoagulation</w:t>
      </w:r>
      <w:r w:rsidRPr="00CA361F">
        <w:rPr>
          <w:sz w:val="20"/>
          <w:szCs w:val="20"/>
        </w:rPr>
        <w:t xml:space="preserve"> </w:t>
      </w:r>
      <w:r>
        <w:rPr>
          <w:sz w:val="20"/>
          <w:szCs w:val="20"/>
        </w:rPr>
        <w:tab/>
      </w:r>
      <w:r>
        <w:rPr>
          <w:sz w:val="20"/>
          <w:szCs w:val="20"/>
        </w:rPr>
        <w:tab/>
      </w:r>
      <w:r>
        <w:rPr>
          <w:sz w:val="20"/>
          <w:szCs w:val="20"/>
        </w:rPr>
        <w:tab/>
      </w:r>
      <w:r w:rsidRPr="00CA361F">
        <w:t>MEDICINE + ENT</w:t>
      </w:r>
    </w:p>
    <w:p w:rsidR="00470277" w:rsidRPr="00312A8E" w:rsidRDefault="00470277" w:rsidP="00470277">
      <w:pPr>
        <w:rPr>
          <w:b/>
          <w:sz w:val="20"/>
          <w:szCs w:val="20"/>
        </w:rPr>
      </w:pPr>
    </w:p>
    <w:p w:rsidR="009F746E" w:rsidRDefault="009F746E">
      <w:pPr>
        <w:spacing w:after="0" w:line="240" w:lineRule="auto"/>
        <w:rPr>
          <w:b/>
          <w:sz w:val="28"/>
        </w:rPr>
      </w:pPr>
      <w:r>
        <w:rPr>
          <w:b/>
          <w:sz w:val="28"/>
        </w:rPr>
        <w:br w:type="page"/>
      </w:r>
    </w:p>
    <w:p w:rsidR="006623E6" w:rsidRDefault="006623E6" w:rsidP="006623E6">
      <w:pPr>
        <w:pBdr>
          <w:top w:val="single" w:sz="4" w:space="1" w:color="auto"/>
          <w:left w:val="single" w:sz="4" w:space="1" w:color="auto"/>
          <w:bottom w:val="single" w:sz="4" w:space="1" w:color="auto"/>
          <w:right w:val="single" w:sz="4" w:space="1" w:color="auto"/>
        </w:pBdr>
        <w:rPr>
          <w:b/>
          <w:sz w:val="28"/>
        </w:rPr>
      </w:pPr>
      <w:r>
        <w:rPr>
          <w:b/>
          <w:sz w:val="28"/>
        </w:rPr>
        <w:lastRenderedPageBreak/>
        <w:t xml:space="preserve">Criteria to admit and alternative options and follow up options                   </w:t>
      </w:r>
      <w:r>
        <w:rPr>
          <w:b/>
          <w:sz w:val="28"/>
        </w:rPr>
        <w:tab/>
      </w:r>
    </w:p>
    <w:p w:rsidR="006623E6" w:rsidRPr="006623E6" w:rsidRDefault="006623E6" w:rsidP="00470277">
      <w:pPr>
        <w:jc w:val="center"/>
        <w:rPr>
          <w:b/>
          <w:color w:val="FF0000"/>
          <w:sz w:val="36"/>
        </w:rPr>
      </w:pPr>
      <w:r>
        <w:rPr>
          <w:b/>
          <w:color w:val="FF0000"/>
          <w:sz w:val="36"/>
        </w:rPr>
        <w:t>To try and support you in avoiding unnecessary hospital admission for our patients the below options for ongoing care without admission are set out in below table this is not going to be all options so if you consider the patient well enough to go home discuss with senior as options for ambulatory care might be available.</w:t>
      </w:r>
    </w:p>
    <w:tbl>
      <w:tblPr>
        <w:tblW w:w="10350" w:type="dxa"/>
        <w:tblCellMar>
          <w:left w:w="0" w:type="dxa"/>
          <w:right w:w="0" w:type="dxa"/>
        </w:tblCellMar>
        <w:tblLook w:val="0420" w:firstRow="1" w:lastRow="0" w:firstColumn="0" w:lastColumn="0" w:noHBand="0" w:noVBand="1"/>
      </w:tblPr>
      <w:tblGrid>
        <w:gridCol w:w="3240"/>
        <w:gridCol w:w="3240"/>
        <w:gridCol w:w="3870"/>
      </w:tblGrid>
      <w:tr w:rsidR="006623E6" w:rsidTr="00FF6A27">
        <w:trPr>
          <w:trHeight w:val="590"/>
        </w:trPr>
        <w:tc>
          <w:tcPr>
            <w:tcW w:w="10350"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hideMark/>
          </w:tcPr>
          <w:p w:rsidR="006623E6" w:rsidRDefault="006623E6" w:rsidP="00FF6A27">
            <w:pPr>
              <w:pStyle w:val="NormalWeb"/>
              <w:rPr>
                <w:rFonts w:ascii="Arial" w:hAnsi="Arial" w:cs="Arial"/>
                <w:sz w:val="36"/>
                <w:szCs w:val="36"/>
              </w:rPr>
            </w:pPr>
            <w:r>
              <w:rPr>
                <w:rFonts w:ascii="Calibri" w:hAnsi="Calibri" w:cs="Calibri"/>
                <w:b/>
                <w:bCs/>
                <w:color w:val="FFFFFF" w:themeColor="light1"/>
                <w:kern w:val="24"/>
                <w:sz w:val="36"/>
                <w:szCs w:val="36"/>
              </w:rPr>
              <w:t>Alternative pathways to safely avoid admission</w:t>
            </w:r>
          </w:p>
        </w:tc>
      </w:tr>
      <w:tr w:rsidR="006623E6" w:rsidTr="00FF6A27">
        <w:trPr>
          <w:trHeight w:val="590"/>
        </w:trPr>
        <w:tc>
          <w:tcPr>
            <w:tcW w:w="10350" w:type="dxa"/>
            <w:gridSpan w:val="3"/>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rsidR="006623E6" w:rsidRDefault="006623E6" w:rsidP="00FF6A27">
            <w:pPr>
              <w:pStyle w:val="NormalWeb"/>
              <w:jc w:val="center"/>
              <w:rPr>
                <w:rFonts w:ascii="Arial" w:hAnsi="Arial" w:cs="Arial"/>
                <w:sz w:val="36"/>
                <w:szCs w:val="36"/>
              </w:rPr>
            </w:pPr>
            <w:r>
              <w:rPr>
                <w:rFonts w:ascii="Calibri" w:hAnsi="Calibri" w:cs="Calibri"/>
                <w:color w:val="000000" w:themeColor="dark1"/>
                <w:kern w:val="24"/>
                <w:sz w:val="36"/>
                <w:szCs w:val="36"/>
              </w:rPr>
              <w:t>Social Support</w:t>
            </w:r>
          </w:p>
        </w:tc>
      </w:tr>
      <w:tr w:rsidR="006623E6" w:rsidTr="00FF6A27">
        <w:trPr>
          <w:trHeight w:val="590"/>
        </w:trPr>
        <w:tc>
          <w:tcPr>
            <w:tcW w:w="10350"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rsidR="006623E6" w:rsidRDefault="006623E6" w:rsidP="006623E6">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rFonts w:asciiTheme="minorHAnsi" w:eastAsiaTheme="minorEastAsia" w:cstheme="minorBidi"/>
                <w:color w:val="000000" w:themeColor="dark1"/>
                <w:kern w:val="24"/>
              </w:rPr>
              <w:t>Contact next of kin and/or any other available family member to identify whether they can offer support, explicitly explaining the risk to the patient of being admitted and providing them with details for further support in the community.</w:t>
            </w:r>
          </w:p>
          <w:p w:rsidR="006623E6" w:rsidRDefault="006623E6" w:rsidP="006623E6">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rFonts w:asciiTheme="minorHAnsi" w:eastAsiaTheme="minorEastAsia" w:cstheme="minorBidi"/>
                <w:color w:val="000000" w:themeColor="dark1"/>
                <w:kern w:val="24"/>
              </w:rPr>
              <w:t xml:space="preserve">Patient or family can contact </w:t>
            </w:r>
            <w:proofErr w:type="spellStart"/>
            <w:r>
              <w:rPr>
                <w:rFonts w:asciiTheme="minorHAnsi" w:eastAsiaTheme="minorEastAsia" w:cstheme="minorBidi"/>
                <w:color w:val="000000" w:themeColor="dark1"/>
                <w:kern w:val="24"/>
              </w:rPr>
              <w:t>Careline</w:t>
            </w:r>
            <w:proofErr w:type="spellEnd"/>
            <w:r>
              <w:rPr>
                <w:rFonts w:asciiTheme="minorHAnsi" w:eastAsiaTheme="minorEastAsia" w:cstheme="minorBidi"/>
                <w:color w:val="000000" w:themeColor="dark1"/>
                <w:kern w:val="24"/>
              </w:rPr>
              <w:t xml:space="preserve"> 24/7 who can arrange an assessment. In an emergency they aim to start the assessment and provide help within 24 hours. For all other cases they aim to complete assessments within 28 days. They can go online to </w:t>
            </w:r>
            <w:hyperlink r:id="rId28" w:history="1">
              <w:r>
                <w:rPr>
                  <w:rStyle w:val="Hyperlink"/>
                  <w:rFonts w:asciiTheme="minorHAnsi" w:eastAsiaTheme="minorEastAsia" w:cstheme="minorBidi"/>
                  <w:color w:val="000000" w:themeColor="dark1"/>
                  <w:kern w:val="24"/>
                </w:rPr>
                <w:t>https://liverpool.gov.uk/adult-social-care/getting-help/needs-assessment/</w:t>
              </w:r>
            </w:hyperlink>
            <w:r>
              <w:rPr>
                <w:rFonts w:asciiTheme="minorHAnsi" w:eastAsiaTheme="minorEastAsia" w:cstheme="minorBidi"/>
                <w:color w:val="000000" w:themeColor="dark1"/>
                <w:kern w:val="24"/>
              </w:rPr>
              <w:t xml:space="preserve"> or call 0151 233 3800. </w:t>
            </w:r>
          </w:p>
          <w:p w:rsidR="006623E6" w:rsidRDefault="006623E6" w:rsidP="006623E6">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rFonts w:asciiTheme="minorHAnsi" w:eastAsiaTheme="minorEastAsia" w:cstheme="minorBidi"/>
                <w:color w:val="000000" w:themeColor="dark1"/>
                <w:kern w:val="24"/>
              </w:rPr>
              <w:t>Weigh up (with the patient</w:t>
            </w:r>
            <w:r>
              <w:rPr>
                <w:rFonts w:asciiTheme="minorHAnsi" w:eastAsiaTheme="minorEastAsia" w:cstheme="minorBidi"/>
                <w:color w:val="000000" w:themeColor="dark1"/>
                <w:kern w:val="24"/>
              </w:rPr>
              <w:t>’</w:t>
            </w:r>
            <w:r>
              <w:rPr>
                <w:rFonts w:asciiTheme="minorHAnsi" w:eastAsiaTheme="minorEastAsia" w:cstheme="minorBidi"/>
                <w:color w:val="000000" w:themeColor="dark1"/>
                <w:kern w:val="24"/>
              </w:rPr>
              <w:t>s involvement if applicable and if not with the next of kin) whether the benefits of admission for support outweigh the risks of nosocomial infection, including the significant risk of death with nosocomial Covid-19 which is a higher risk in the elderly.</w:t>
            </w:r>
          </w:p>
          <w:p w:rsidR="006623E6" w:rsidRDefault="006623E6" w:rsidP="006623E6">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Cs w:val="36"/>
              </w:rPr>
            </w:pPr>
            <w:proofErr w:type="spellStart"/>
            <w:r>
              <w:rPr>
                <w:rFonts w:asciiTheme="minorHAnsi" w:eastAsiaTheme="minorEastAsia" w:cstheme="minorBidi"/>
                <w:color w:val="000000" w:themeColor="dark1"/>
                <w:kern w:val="24"/>
              </w:rPr>
              <w:t>Aintree</w:t>
            </w:r>
            <w:proofErr w:type="spellEnd"/>
            <w:r>
              <w:rPr>
                <w:rFonts w:asciiTheme="minorHAnsi" w:eastAsiaTheme="minorEastAsia" w:cstheme="minorBidi"/>
                <w:color w:val="000000" w:themeColor="dark1"/>
                <w:kern w:val="24"/>
              </w:rPr>
              <w:t xml:space="preserve"> </w:t>
            </w:r>
            <w:r>
              <w:rPr>
                <w:rFonts w:asciiTheme="minorHAnsi" w:eastAsiaTheme="minorEastAsia" w:cstheme="minorBidi"/>
                <w:color w:val="000000" w:themeColor="dark1"/>
                <w:kern w:val="24"/>
              </w:rPr>
              <w:t>–</w:t>
            </w:r>
            <w:r>
              <w:rPr>
                <w:rFonts w:asciiTheme="minorHAnsi" w:eastAsiaTheme="minorEastAsia" w:cstheme="minorBidi"/>
                <w:color w:val="000000" w:themeColor="dark1"/>
                <w:kern w:val="24"/>
              </w:rPr>
              <w:t xml:space="preserve"> Urgently contact discharge managers or ERT via </w:t>
            </w:r>
            <w:proofErr w:type="gramStart"/>
            <w:r>
              <w:rPr>
                <w:rFonts w:asciiTheme="minorHAnsi" w:eastAsiaTheme="minorEastAsia" w:cstheme="minorBidi"/>
                <w:color w:val="000000" w:themeColor="dark1"/>
                <w:kern w:val="24"/>
              </w:rPr>
              <w:t>switch  board</w:t>
            </w:r>
            <w:proofErr w:type="gramEnd"/>
            <w:r>
              <w:rPr>
                <w:rFonts w:asciiTheme="minorHAnsi" w:eastAsiaTheme="minorEastAsia" w:cstheme="minorBidi"/>
                <w:color w:val="000000" w:themeColor="dark1"/>
                <w:kern w:val="24"/>
              </w:rPr>
              <w:t xml:space="preserve"> if unable to discharge with above.</w:t>
            </w:r>
          </w:p>
        </w:tc>
      </w:tr>
      <w:tr w:rsidR="006623E6" w:rsidTr="00FF6A27">
        <w:trPr>
          <w:trHeight w:val="590"/>
        </w:trPr>
        <w:tc>
          <w:tcPr>
            <w:tcW w:w="10350"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rsidR="006623E6" w:rsidRDefault="006623E6" w:rsidP="00FF6A27">
            <w:pPr>
              <w:pStyle w:val="NormalWeb"/>
              <w:jc w:val="center"/>
              <w:rPr>
                <w:rFonts w:ascii="Arial" w:hAnsi="Arial" w:cs="Arial"/>
                <w:sz w:val="36"/>
                <w:szCs w:val="36"/>
              </w:rPr>
            </w:pPr>
            <w:r>
              <w:rPr>
                <w:rFonts w:ascii="Calibri" w:hAnsi="Calibri" w:cs="Calibri"/>
                <w:color w:val="000000" w:themeColor="dark1"/>
                <w:kern w:val="24"/>
                <w:sz w:val="36"/>
                <w:szCs w:val="36"/>
              </w:rPr>
              <w:t>Ambulatory Care</w:t>
            </w:r>
          </w:p>
        </w:tc>
      </w:tr>
      <w:tr w:rsidR="006623E6" w:rsidTr="00FF6A27">
        <w:trPr>
          <w:trHeight w:val="590"/>
        </w:trPr>
        <w:tc>
          <w:tcPr>
            <w:tcW w:w="10350"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rsidR="006623E6" w:rsidRDefault="006623E6" w:rsidP="006623E6">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rFonts w:asciiTheme="minorHAnsi"/>
                <w:color w:val="000000" w:themeColor="dark1"/>
                <w:kern w:val="24"/>
              </w:rPr>
              <w:t xml:space="preserve">In hours cases can be discussed with AEC consultant bleep 5126 </w:t>
            </w:r>
          </w:p>
          <w:p w:rsidR="006623E6" w:rsidRDefault="006623E6" w:rsidP="006623E6">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rFonts w:asciiTheme="minorHAnsi"/>
                <w:color w:val="000000" w:themeColor="dark1"/>
                <w:kern w:val="24"/>
              </w:rPr>
              <w:t>Out of hours with the medical registrar bleep 5085 or phone 8280</w:t>
            </w:r>
          </w:p>
          <w:p w:rsidR="006623E6" w:rsidRDefault="006623E6" w:rsidP="006623E6">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rFonts w:asciiTheme="minorHAnsi"/>
                <w:color w:val="000000" w:themeColor="dark1"/>
                <w:kern w:val="24"/>
              </w:rPr>
              <w:t xml:space="preserve">Complete </w:t>
            </w:r>
            <w:proofErr w:type="spellStart"/>
            <w:r>
              <w:rPr>
                <w:rFonts w:asciiTheme="minorHAnsi"/>
                <w:color w:val="000000" w:themeColor="dark1"/>
                <w:kern w:val="24"/>
              </w:rPr>
              <w:t>a</w:t>
            </w:r>
            <w:proofErr w:type="spellEnd"/>
            <w:r>
              <w:rPr>
                <w:rFonts w:asciiTheme="minorHAnsi"/>
                <w:color w:val="000000" w:themeColor="dark1"/>
                <w:kern w:val="24"/>
              </w:rPr>
              <w:t xml:space="preserve"> ICE / Dashboard hot clinic referral after above discussions</w:t>
            </w:r>
          </w:p>
          <w:p w:rsidR="006623E6" w:rsidRDefault="006623E6" w:rsidP="006623E6">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Cs w:val="36"/>
              </w:rPr>
            </w:pPr>
            <w:r>
              <w:rPr>
                <w:rFonts w:asciiTheme="minorHAnsi"/>
                <w:color w:val="000000" w:themeColor="dark1"/>
                <w:kern w:val="24"/>
              </w:rPr>
              <w:t>Appropriate investigations to be requested as virtual ward priority</w:t>
            </w:r>
          </w:p>
        </w:tc>
      </w:tr>
      <w:tr w:rsidR="006623E6" w:rsidRPr="00713DF4" w:rsidTr="00FF6A27">
        <w:trPr>
          <w:trHeight w:val="590"/>
        </w:trPr>
        <w:tc>
          <w:tcPr>
            <w:tcW w:w="10350"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eastAsia="Times New Roman" w:hAnsi="Arial" w:cs="Arial"/>
                <w:color w:val="auto"/>
                <w:sz w:val="36"/>
                <w:szCs w:val="36"/>
                <w:bdr w:val="none" w:sz="0" w:space="0" w:color="auto"/>
                <w:lang w:val="en-GB"/>
              </w:rPr>
            </w:pPr>
            <w:r w:rsidRPr="00713DF4">
              <w:rPr>
                <w:rFonts w:eastAsia="Times New Roman"/>
                <w:b/>
                <w:bCs/>
                <w:color w:val="FFFFFF" w:themeColor="light1"/>
                <w:kern w:val="24"/>
                <w:sz w:val="36"/>
                <w:szCs w:val="36"/>
                <w:bdr w:val="none" w:sz="0" w:space="0" w:color="auto"/>
                <w:lang w:val="en-GB"/>
              </w:rPr>
              <w:t>Specialty specific Pathways</w:t>
            </w:r>
          </w:p>
        </w:tc>
      </w:tr>
      <w:tr w:rsidR="006623E6" w:rsidRPr="00713DF4" w:rsidTr="00FF6A27">
        <w:trPr>
          <w:trHeight w:val="590"/>
        </w:trPr>
        <w:tc>
          <w:tcPr>
            <w:tcW w:w="10350" w:type="dxa"/>
            <w:gridSpan w:val="3"/>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eastAsia="Times New Roman" w:hAnsi="Arial" w:cs="Arial"/>
                <w:color w:val="auto"/>
                <w:sz w:val="36"/>
                <w:szCs w:val="36"/>
                <w:bdr w:val="none" w:sz="0" w:space="0" w:color="auto"/>
                <w:lang w:val="en-GB"/>
              </w:rPr>
            </w:pPr>
            <w:r w:rsidRPr="00713DF4">
              <w:rPr>
                <w:rFonts w:eastAsia="Times New Roman"/>
                <w:color w:val="000000" w:themeColor="dark1"/>
                <w:kern w:val="24"/>
                <w:sz w:val="36"/>
                <w:szCs w:val="36"/>
                <w:bdr w:val="none" w:sz="0" w:space="0" w:color="auto"/>
                <w:lang w:val="en-GB"/>
              </w:rPr>
              <w:t>Cardiology</w:t>
            </w:r>
          </w:p>
        </w:tc>
      </w:tr>
      <w:tr w:rsidR="006623E6" w:rsidRPr="00713DF4" w:rsidTr="00FF6A27">
        <w:trPr>
          <w:trHeight w:val="1003"/>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Rapid access chest pain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As per chest pain pathway</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ICE/Dashboard referral – orders search type AED/AMU Chest pain</w:t>
            </w:r>
          </w:p>
        </w:tc>
      </w:tr>
      <w:tr w:rsidR="006623E6" w:rsidRPr="00713DF4" w:rsidTr="00FF6A27">
        <w:trPr>
          <w:trHeight w:val="1337"/>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AF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Ambulatory AF patient for rhythm or rate control</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ICE/Dashboard referral – orders search type Atrial fib</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b/>
                <w:bCs/>
                <w:color w:val="FF0000"/>
                <w:kern w:val="24"/>
                <w:sz w:val="24"/>
                <w:szCs w:val="24"/>
                <w:bdr w:val="none" w:sz="0" w:space="0" w:color="auto"/>
              </w:rPr>
              <w:t>ECG must be placed in tray in AEC and AED reception area</w:t>
            </w:r>
          </w:p>
        </w:tc>
      </w:tr>
      <w:tr w:rsidR="006623E6" w:rsidRPr="00713DF4" w:rsidTr="00FF6A27">
        <w:trPr>
          <w:trHeight w:val="1337"/>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lastRenderedPageBreak/>
              <w:t>Ambulatory heart failure</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Patients who require IV diuretics/close monitoring but could have in ambulatory setting </w:t>
            </w:r>
            <w:r w:rsidRPr="00713DF4">
              <w:rPr>
                <w:color w:val="FF0000"/>
                <w:kern w:val="24"/>
                <w:sz w:val="24"/>
                <w:szCs w:val="24"/>
                <w:bdr w:val="none" w:sz="0" w:space="0" w:color="auto"/>
              </w:rPr>
              <w:t>Mon-Fri</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ICE/Dashboard referral – order search heart failure. Can also discuss heart failure team bleep 5071/2690</w:t>
            </w:r>
          </w:p>
        </w:tc>
      </w:tr>
      <w:tr w:rsidR="006623E6" w:rsidRPr="00713DF4" w:rsidTr="00FF6A27">
        <w:trPr>
          <w:trHeight w:val="1003"/>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Syncope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Intermediate risk patients or low risk patients with recurrent episodes. </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Referral via ICE/Dashboard</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b/>
                <w:bCs/>
                <w:color w:val="FF0000"/>
                <w:kern w:val="24"/>
                <w:sz w:val="24"/>
                <w:szCs w:val="24"/>
                <w:bdr w:val="none" w:sz="0" w:space="0" w:color="auto"/>
              </w:rPr>
              <w:t>ECG must be placed in tray in AEC and AED reception area</w:t>
            </w:r>
          </w:p>
        </w:tc>
      </w:tr>
      <w:tr w:rsidR="006623E6" w:rsidRPr="00713DF4" w:rsidTr="00FF6A27">
        <w:trPr>
          <w:trHeight w:val="590"/>
        </w:trPr>
        <w:tc>
          <w:tcPr>
            <w:tcW w:w="10350"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eastAsia="Times New Roman" w:hAnsi="Arial" w:cs="Arial"/>
                <w:color w:val="auto"/>
                <w:sz w:val="36"/>
                <w:szCs w:val="36"/>
                <w:bdr w:val="none" w:sz="0" w:space="0" w:color="auto"/>
                <w:lang w:val="en-GB"/>
              </w:rPr>
            </w:pPr>
            <w:r w:rsidRPr="00713DF4">
              <w:rPr>
                <w:rFonts w:eastAsia="Times New Roman"/>
                <w:color w:val="000000" w:themeColor="dark1"/>
                <w:kern w:val="24"/>
                <w:sz w:val="36"/>
                <w:szCs w:val="36"/>
                <w:bdr w:val="none" w:sz="0" w:space="0" w:color="auto"/>
                <w:lang w:val="en-GB"/>
              </w:rPr>
              <w:t>Dermatology</w:t>
            </w:r>
          </w:p>
        </w:tc>
      </w:tr>
      <w:tr w:rsidR="006623E6" w:rsidRPr="00713DF4" w:rsidTr="00FF6A27">
        <w:trPr>
          <w:trHeight w:val="231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kern w:val="24"/>
                <w:bdr w:val="none" w:sz="0" w:space="0" w:color="auto"/>
              </w:rPr>
              <w:t>Ambulatory Dermatology clinic</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i/>
                <w:iCs/>
                <w:color w:val="FF0000"/>
                <w:kern w:val="24"/>
                <w:bdr w:val="none" w:sz="0" w:space="0" w:color="auto"/>
              </w:rPr>
              <w:t>Currently not functioning trying to reboot</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kern w:val="24"/>
                <w:bdr w:val="none" w:sz="0" w:space="0" w:color="auto"/>
              </w:rPr>
              <w:t>Decision made with Medical consultant or registrar that patient needs urgent dermatological review and safe for ambulatory management</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kern w:val="24"/>
                <w:bdr w:val="none" w:sz="0" w:space="0" w:color="auto"/>
              </w:rPr>
              <w:t>Book into slot via folder in AEC</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kern w:val="24"/>
                <w:bdr w:val="none" w:sz="0" w:space="0" w:color="auto"/>
              </w:rPr>
              <w:t>ICE/dashboard order</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rFonts w:ascii="Times New Roman" w:eastAsia="Times New Roman" w:hAnsi="Times New Roman" w:cs="Times New Roman"/>
                <w:color w:val="000000" w:themeColor="dark1"/>
                <w:kern w:val="24"/>
                <w:sz w:val="20"/>
                <w:szCs w:val="20"/>
                <w:bdr w:val="none" w:sz="0" w:space="0" w:color="auto"/>
              </w:rPr>
              <w:t>IP Dermatology order stating –</w:t>
            </w:r>
            <w:r w:rsidRPr="00713DF4">
              <w:rPr>
                <w:rFonts w:ascii="Times New Roman" w:eastAsia="Times New Roman" w:hAnsi="Times New Roman" w:cs="Times New Roman"/>
                <w:color w:val="FF0000"/>
                <w:kern w:val="24"/>
                <w:sz w:val="20"/>
                <w:szCs w:val="20"/>
                <w:bdr w:val="none" w:sz="0" w:space="0" w:color="auto"/>
              </w:rPr>
              <w:t xml:space="preserve"> state can they be seen in clinic</w:t>
            </w:r>
          </w:p>
        </w:tc>
      </w:tr>
      <w:tr w:rsidR="006623E6" w:rsidRPr="00713DF4" w:rsidTr="00FF6A27">
        <w:trPr>
          <w:trHeight w:val="613"/>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kern w:val="24"/>
                <w:bdr w:val="none" w:sz="0" w:space="0" w:color="auto"/>
              </w:rPr>
              <w:t>Suspected skin cancer</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kern w:val="24"/>
                <w:bdr w:val="none" w:sz="0" w:space="0" w:color="auto"/>
              </w:rPr>
              <w:t xml:space="preserve">Urgent 2 week wait referral from </w:t>
            </w:r>
            <w:proofErr w:type="spellStart"/>
            <w:r w:rsidRPr="00713DF4">
              <w:rPr>
                <w:kern w:val="24"/>
                <w:bdr w:val="none" w:sz="0" w:space="0" w:color="auto"/>
              </w:rPr>
              <w:t>Broadgreen</w:t>
            </w:r>
            <w:proofErr w:type="spellEnd"/>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kern w:val="24"/>
                <w:bdr w:val="none" w:sz="0" w:space="0" w:color="auto"/>
              </w:rPr>
              <w:t>Letter to skin cancer clinic faxed 0151 530 2678</w:t>
            </w:r>
          </w:p>
        </w:tc>
      </w:tr>
      <w:tr w:rsidR="006623E6" w:rsidRPr="00713DF4" w:rsidTr="00FF6A27">
        <w:trPr>
          <w:trHeight w:val="90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kern w:val="24"/>
                <w:bdr w:val="none" w:sz="0" w:space="0" w:color="auto"/>
              </w:rPr>
              <w:t>Non urgent chronic conditions/incidental findings</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kern w:val="24"/>
                <w:bdr w:val="none" w:sz="0" w:space="0" w:color="auto"/>
              </w:rPr>
              <w:t>Referrals not accepted</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36"/>
                <w:szCs w:val="36"/>
                <w:bdr w:val="none" w:sz="0" w:space="0" w:color="auto"/>
                <w:lang w:val="en-GB"/>
              </w:rPr>
            </w:pPr>
            <w:r w:rsidRPr="00713DF4">
              <w:rPr>
                <w:kern w:val="24"/>
                <w:bdr w:val="none" w:sz="0" w:space="0" w:color="auto"/>
              </w:rPr>
              <w:t>Refer back to GP to consider referral to outpatient dermatology clinic</w:t>
            </w:r>
          </w:p>
        </w:tc>
      </w:tr>
      <w:tr w:rsidR="006623E6" w:rsidRPr="00713DF4" w:rsidTr="00FF6A27">
        <w:trPr>
          <w:trHeight w:val="590"/>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color w:val="auto"/>
                <w:sz w:val="36"/>
                <w:szCs w:val="36"/>
                <w:bdr w:val="none" w:sz="0" w:space="0" w:color="auto"/>
                <w:lang w:val="en-GB"/>
              </w:rPr>
            </w:pP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eastAsia="Times New Roman" w:hAnsi="Arial" w:cs="Arial"/>
                <w:color w:val="auto"/>
                <w:sz w:val="36"/>
                <w:szCs w:val="36"/>
                <w:bdr w:val="none" w:sz="0" w:space="0" w:color="auto"/>
                <w:lang w:val="en-GB"/>
              </w:rPr>
            </w:pPr>
            <w:r w:rsidRPr="00713DF4">
              <w:rPr>
                <w:rFonts w:eastAsia="Times New Roman"/>
                <w:color w:val="000000" w:themeColor="dark1"/>
                <w:kern w:val="24"/>
                <w:sz w:val="36"/>
                <w:szCs w:val="36"/>
                <w:bdr w:val="none" w:sz="0" w:space="0" w:color="auto"/>
                <w:lang w:val="en-GB"/>
              </w:rPr>
              <w:t>Gastroenterology</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color w:val="auto"/>
                <w:sz w:val="36"/>
                <w:szCs w:val="36"/>
                <w:bdr w:val="none" w:sz="0" w:space="0" w:color="auto"/>
                <w:lang w:val="en-GB"/>
              </w:rPr>
            </w:pPr>
          </w:p>
        </w:tc>
      </w:tr>
      <w:tr w:rsidR="006623E6" w:rsidRPr="00713DF4" w:rsidTr="00FF6A27">
        <w:trPr>
          <w:trHeight w:val="590"/>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Rapid access slots</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For admission avoidance or early discharge</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Via clerks in AMU or AEC*</w:t>
            </w:r>
          </w:p>
        </w:tc>
      </w:tr>
      <w:tr w:rsidR="006623E6" w:rsidRPr="00713DF4" w:rsidTr="00FF6A27">
        <w:trPr>
          <w:trHeight w:val="590"/>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Specialist services</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Can discuss with team to facilitate discharge</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IP UGIB : bleep 5008</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IBD nurse: x4801 (9-12)</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                    bleep 5009 (12-4)</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PEG nurse : bleep 5028</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HPB ANP: bleep 5637</w:t>
            </w:r>
          </w:p>
        </w:tc>
      </w:tr>
      <w:tr w:rsidR="006623E6" w:rsidTr="00FF6A27">
        <w:trPr>
          <w:trHeight w:val="590"/>
        </w:trPr>
        <w:tc>
          <w:tcPr>
            <w:tcW w:w="10350"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hideMark/>
          </w:tcPr>
          <w:p w:rsidR="006623E6" w:rsidRDefault="006623E6" w:rsidP="00FF6A27">
            <w:pPr>
              <w:pStyle w:val="NormalWeb"/>
              <w:jc w:val="center"/>
              <w:rPr>
                <w:rFonts w:ascii="Arial" w:hAnsi="Arial" w:cs="Arial"/>
                <w:sz w:val="36"/>
                <w:szCs w:val="36"/>
              </w:rPr>
            </w:pPr>
            <w:r>
              <w:rPr>
                <w:rFonts w:ascii="Calibri" w:hAnsi="Calibri" w:cs="Calibri"/>
                <w:b/>
                <w:bCs/>
                <w:color w:val="FFFFFF" w:themeColor="light1"/>
                <w:kern w:val="24"/>
                <w:sz w:val="36"/>
                <w:szCs w:val="36"/>
              </w:rPr>
              <w:t xml:space="preserve">Diabetes – Additional flow chart available for new diagnosis of high sugar – document management system search </w:t>
            </w:r>
            <w:proofErr w:type="spellStart"/>
            <w:r>
              <w:rPr>
                <w:rFonts w:ascii="Calibri" w:hAnsi="Calibri" w:cs="Calibri"/>
                <w:b/>
                <w:bCs/>
                <w:color w:val="FFFFFF" w:themeColor="light1"/>
                <w:kern w:val="24"/>
                <w:sz w:val="36"/>
                <w:szCs w:val="36"/>
              </w:rPr>
              <w:t>hyperglycaemia</w:t>
            </w:r>
            <w:proofErr w:type="spellEnd"/>
          </w:p>
        </w:tc>
      </w:tr>
      <w:tr w:rsidR="006623E6" w:rsidTr="00FF6A27">
        <w:trPr>
          <w:trHeight w:val="1003"/>
        </w:trPr>
        <w:tc>
          <w:tcPr>
            <w:tcW w:w="32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T1DM</w:t>
            </w:r>
          </w:p>
        </w:tc>
        <w:tc>
          <w:tcPr>
            <w:tcW w:w="32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DKA or suspected-urgent AED assessment and contact on call cons. </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T1DM either new presentation or </w:t>
            </w:r>
            <w:proofErr w:type="spellStart"/>
            <w:r>
              <w:rPr>
                <w:rFonts w:ascii="Calibri" w:eastAsia="Calibri" w:hAnsi="Calibri" w:cs="Calibri"/>
                <w:kern w:val="24"/>
              </w:rPr>
              <w:t>hyperglycaemia</w:t>
            </w:r>
            <w:proofErr w:type="spellEnd"/>
            <w:r>
              <w:rPr>
                <w:rFonts w:ascii="Calibri" w:eastAsia="Calibri" w:hAnsi="Calibri" w:cs="Calibri"/>
                <w:kern w:val="24"/>
              </w:rPr>
              <w:t xml:space="preserve"> (not DKA) refer to </w:t>
            </w:r>
            <w:proofErr w:type="spellStart"/>
            <w:r>
              <w:rPr>
                <w:rFonts w:ascii="Calibri" w:eastAsia="Calibri" w:hAnsi="Calibri" w:cs="Calibri"/>
                <w:kern w:val="24"/>
              </w:rPr>
              <w:t>Aintree</w:t>
            </w:r>
            <w:proofErr w:type="spellEnd"/>
            <w:r>
              <w:rPr>
                <w:rFonts w:ascii="Calibri" w:eastAsia="Calibri" w:hAnsi="Calibri" w:cs="Calibri"/>
                <w:kern w:val="24"/>
              </w:rPr>
              <w:t xml:space="preserve"> Diabetes Centre. </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Out of hours contact on call </w:t>
            </w:r>
            <w:r>
              <w:rPr>
                <w:rFonts w:ascii="Calibri" w:eastAsia="Calibri" w:hAnsi="Calibri" w:cs="Calibri"/>
                <w:kern w:val="24"/>
              </w:rPr>
              <w:lastRenderedPageBreak/>
              <w:t>consultant to discuss next day options.</w:t>
            </w:r>
          </w:p>
        </w:tc>
        <w:tc>
          <w:tcPr>
            <w:tcW w:w="387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lastRenderedPageBreak/>
              <w:t xml:space="preserve">Diabetes </w:t>
            </w:r>
            <w:proofErr w:type="spellStart"/>
            <w:r>
              <w:rPr>
                <w:rFonts w:ascii="Calibri" w:eastAsia="Calibri" w:hAnsi="Calibri" w:cs="Calibri"/>
                <w:kern w:val="24"/>
              </w:rPr>
              <w:t>centre</w:t>
            </w:r>
            <w:proofErr w:type="spellEnd"/>
            <w:r>
              <w:rPr>
                <w:rFonts w:ascii="Calibri" w:eastAsia="Calibri" w:hAnsi="Calibri" w:cs="Calibri"/>
                <w:kern w:val="24"/>
              </w:rPr>
              <w:t xml:space="preserve"> 0151 529 4876</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Diabetes nurse bleep 2197</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Known poorly controlled diabetics can contact the </w:t>
            </w:r>
            <w:proofErr w:type="spellStart"/>
            <w:r>
              <w:rPr>
                <w:rFonts w:ascii="Calibri" w:eastAsia="Calibri" w:hAnsi="Calibri" w:cs="Calibri"/>
                <w:kern w:val="24"/>
              </w:rPr>
              <w:t>centre</w:t>
            </w:r>
            <w:proofErr w:type="spellEnd"/>
            <w:r>
              <w:rPr>
                <w:rFonts w:ascii="Calibri" w:eastAsia="Calibri" w:hAnsi="Calibri" w:cs="Calibri"/>
                <w:kern w:val="24"/>
              </w:rPr>
              <w:t xml:space="preserve"> out of hours themselves to arrange appointment for next working day</w:t>
            </w:r>
          </w:p>
        </w:tc>
      </w:tr>
      <w:tr w:rsidR="006623E6" w:rsidTr="00FF6A27">
        <w:trPr>
          <w:trHeight w:val="1337"/>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lastRenderedPageBreak/>
              <w:t>T2DM</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New presentation type 2 diabetes; GP can refer to “Diabetes and You” (community diabetes team).</w:t>
            </w:r>
          </w:p>
          <w:p w:rsidR="006623E6" w:rsidRDefault="006623E6" w:rsidP="00FF6A27">
            <w:pPr>
              <w:pStyle w:val="NormalWeb"/>
              <w:spacing w:line="276" w:lineRule="auto"/>
              <w:rPr>
                <w:rFonts w:ascii="Arial" w:hAnsi="Arial" w:cs="Arial"/>
                <w:sz w:val="36"/>
                <w:szCs w:val="36"/>
              </w:rPr>
            </w:pPr>
            <w:proofErr w:type="spellStart"/>
            <w:r>
              <w:rPr>
                <w:rFonts w:ascii="Calibri" w:eastAsia="Calibri" w:hAnsi="Calibri" w:cs="Calibri"/>
                <w:kern w:val="24"/>
              </w:rPr>
              <w:t>Hyperglycaemia</w:t>
            </w:r>
            <w:proofErr w:type="spellEnd"/>
            <w:r>
              <w:rPr>
                <w:rFonts w:ascii="Calibri" w:eastAsia="Calibri" w:hAnsi="Calibri" w:cs="Calibri"/>
                <w:kern w:val="24"/>
              </w:rPr>
              <w:t xml:space="preserve"> not unwell; refer to community diabetes team via diabetes specialist nurse or via referral form </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Diabetes specialist nurse: 0151 529 0283</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Referral form; </w:t>
            </w:r>
            <w:hyperlink r:id="rId29" w:history="1">
              <w:r>
                <w:rPr>
                  <w:rStyle w:val="Hyperlink"/>
                  <w:rFonts w:ascii="Calibri" w:eastAsia="Calibri" w:hAnsi="Calibri" w:cs="Calibri"/>
                  <w:kern w:val="24"/>
                </w:rPr>
                <w:t>Liverpool.Diabetes@NHS.NET</w:t>
              </w:r>
            </w:hyperlink>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Diabetes and You numbers:</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Liverpool 0151 529 0283</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Sefton 0151 475 4085                                         Knowsley 0151 676 5103</w:t>
            </w:r>
          </w:p>
        </w:tc>
      </w:tr>
      <w:tr w:rsidR="006623E6" w:rsidTr="00FF6A27">
        <w:trPr>
          <w:trHeight w:val="590"/>
        </w:trPr>
        <w:tc>
          <w:tcPr>
            <w:tcW w:w="10350"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rsidR="006623E6" w:rsidRDefault="006623E6" w:rsidP="00FF6A27">
            <w:pPr>
              <w:pStyle w:val="NormalWeb"/>
              <w:jc w:val="center"/>
              <w:rPr>
                <w:rFonts w:ascii="Arial" w:hAnsi="Arial" w:cs="Arial"/>
                <w:sz w:val="36"/>
                <w:szCs w:val="36"/>
              </w:rPr>
            </w:pPr>
            <w:proofErr w:type="spellStart"/>
            <w:r>
              <w:rPr>
                <w:rFonts w:ascii="Calibri" w:hAnsi="Calibri" w:cs="Calibri"/>
                <w:color w:val="000000" w:themeColor="dark1"/>
                <w:kern w:val="24"/>
                <w:sz w:val="36"/>
                <w:szCs w:val="36"/>
              </w:rPr>
              <w:t>Haematology</w:t>
            </w:r>
            <w:proofErr w:type="spellEnd"/>
          </w:p>
        </w:tc>
      </w:tr>
      <w:tr w:rsidR="006623E6" w:rsidTr="00FF6A27">
        <w:trPr>
          <w:trHeight w:val="231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LMWH</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Patient discharged on &gt;6 weeks LMWH</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(Soon to need additional document as part of  shared care agreement with GP – please check with pharmacy)</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ICE/Dashboard referral – order search type LMWH</w:t>
            </w:r>
          </w:p>
        </w:tc>
      </w:tr>
      <w:tr w:rsidR="006623E6" w:rsidTr="00FF6A27">
        <w:trPr>
          <w:trHeight w:val="613"/>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Warfarin</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New starting warfarin </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ICE/Dashboard order – type warfarin.  To get appointment date phone 4421</w:t>
            </w:r>
          </w:p>
        </w:tc>
      </w:tr>
      <w:tr w:rsidR="006623E6" w:rsidTr="00FF6A27">
        <w:trPr>
          <w:trHeight w:val="90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General </w:t>
            </w:r>
            <w:proofErr w:type="spellStart"/>
            <w:r>
              <w:rPr>
                <w:rFonts w:ascii="Calibri" w:eastAsia="Calibri" w:hAnsi="Calibri" w:cs="Calibri"/>
                <w:kern w:val="24"/>
              </w:rPr>
              <w:t>Haematology</w:t>
            </w:r>
            <w:proofErr w:type="spellEnd"/>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IP review via ICE/Dashboard order. </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OP request via ICE/Dashboard order (clearly state for OPD) or letter, fax to 4626.</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All referrals to be triaged by </w:t>
            </w:r>
            <w:proofErr w:type="spellStart"/>
            <w:r>
              <w:rPr>
                <w:rFonts w:ascii="Calibri" w:eastAsia="Calibri" w:hAnsi="Calibri" w:cs="Calibri"/>
                <w:kern w:val="24"/>
              </w:rPr>
              <w:t>haem</w:t>
            </w:r>
            <w:proofErr w:type="spellEnd"/>
            <w:r>
              <w:rPr>
                <w:rFonts w:ascii="Calibri" w:eastAsia="Calibri" w:hAnsi="Calibri" w:cs="Calibri"/>
                <w:kern w:val="24"/>
              </w:rPr>
              <w:t xml:space="preserve"> consultant.</w:t>
            </w:r>
          </w:p>
        </w:tc>
      </w:tr>
      <w:tr w:rsidR="006623E6" w:rsidRPr="00713DF4" w:rsidTr="00FF6A27">
        <w:trPr>
          <w:trHeight w:val="590"/>
        </w:trPr>
        <w:tc>
          <w:tcPr>
            <w:tcW w:w="10350"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eastAsia="Times New Roman" w:hAnsi="Arial" w:cs="Arial"/>
                <w:color w:val="auto"/>
                <w:sz w:val="36"/>
                <w:szCs w:val="36"/>
                <w:bdr w:val="none" w:sz="0" w:space="0" w:color="auto"/>
                <w:lang w:val="en-GB"/>
              </w:rPr>
            </w:pPr>
            <w:r w:rsidRPr="00713DF4">
              <w:rPr>
                <w:rFonts w:eastAsia="Times New Roman"/>
                <w:b/>
                <w:bCs/>
                <w:color w:val="FFFFFF" w:themeColor="light1"/>
                <w:kern w:val="24"/>
                <w:sz w:val="36"/>
                <w:szCs w:val="36"/>
                <w:bdr w:val="none" w:sz="0" w:space="0" w:color="auto"/>
                <w:lang w:val="en-GB"/>
              </w:rPr>
              <w:t>Rheumatology</w:t>
            </w:r>
          </w:p>
        </w:tc>
      </w:tr>
      <w:tr w:rsidR="006623E6" w:rsidRPr="00713DF4" w:rsidTr="00FF6A27">
        <w:trPr>
          <w:trHeight w:val="1003"/>
        </w:trPr>
        <w:tc>
          <w:tcPr>
            <w:tcW w:w="32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consultant of the week/registrar advice</w:t>
            </w:r>
          </w:p>
        </w:tc>
        <w:tc>
          <w:tcPr>
            <w:tcW w:w="32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If wanting to discuss a patient during working hours</w:t>
            </w:r>
          </w:p>
        </w:tc>
        <w:tc>
          <w:tcPr>
            <w:tcW w:w="387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Rheumatology office: </w:t>
            </w:r>
            <w:r w:rsidRPr="00713DF4">
              <w:rPr>
                <w:color w:val="FF0000"/>
                <w:kern w:val="24"/>
                <w:sz w:val="24"/>
                <w:szCs w:val="24"/>
                <w:bdr w:val="none" w:sz="0" w:space="0" w:color="auto"/>
              </w:rPr>
              <w:t>x2448</w:t>
            </w:r>
            <w:r w:rsidRPr="00713DF4">
              <w:rPr>
                <w:kern w:val="24"/>
                <w:sz w:val="24"/>
                <w:szCs w:val="24"/>
                <w:bdr w:val="none" w:sz="0" w:space="0" w:color="auto"/>
              </w:rPr>
              <w:t xml:space="preserve"> / 3342</w:t>
            </w:r>
          </w:p>
        </w:tc>
      </w:tr>
      <w:tr w:rsidR="006623E6" w:rsidRPr="00713DF4" w:rsidTr="00FF6A27">
        <w:trPr>
          <w:trHeight w:val="1337"/>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Early Arthritis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New possible inflammatory arthritis</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Aim to see within 2 weeks </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Avoid systemic steroids without discussing with rheumatologist</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ICE/DASHBOARD referral to Rheumatology specifying EAC or fax letter to </w:t>
            </w:r>
            <w:proofErr w:type="spellStart"/>
            <w:r w:rsidRPr="00713DF4">
              <w:rPr>
                <w:kern w:val="24"/>
                <w:sz w:val="24"/>
                <w:szCs w:val="24"/>
                <w:bdr w:val="none" w:sz="0" w:space="0" w:color="auto"/>
              </w:rPr>
              <w:t>Dr</w:t>
            </w:r>
            <w:proofErr w:type="spellEnd"/>
            <w:r w:rsidRPr="00713DF4">
              <w:rPr>
                <w:kern w:val="24"/>
                <w:sz w:val="24"/>
                <w:szCs w:val="24"/>
                <w:bdr w:val="none" w:sz="0" w:space="0" w:color="auto"/>
              </w:rPr>
              <w:t xml:space="preserve"> </w:t>
            </w:r>
            <w:proofErr w:type="spellStart"/>
            <w:r w:rsidRPr="00713DF4">
              <w:rPr>
                <w:kern w:val="24"/>
                <w:sz w:val="24"/>
                <w:szCs w:val="24"/>
                <w:bdr w:val="none" w:sz="0" w:space="0" w:color="auto"/>
              </w:rPr>
              <w:t>Estrach</w:t>
            </w:r>
            <w:proofErr w:type="spellEnd"/>
            <w:r w:rsidRPr="00713DF4">
              <w:rPr>
                <w:kern w:val="24"/>
                <w:sz w:val="24"/>
                <w:szCs w:val="24"/>
                <w:bdr w:val="none" w:sz="0" w:space="0" w:color="auto"/>
              </w:rPr>
              <w:t xml:space="preserve"> (fax 2944)</w:t>
            </w:r>
          </w:p>
        </w:tc>
      </w:tr>
      <w:tr w:rsidR="006623E6" w:rsidRPr="00713DF4" w:rsidTr="00FF6A27">
        <w:trPr>
          <w:trHeight w:val="590"/>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Nurse-led rapid access clinics</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Inflammatory arthritis known to the department </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Helpline: x3034 </w:t>
            </w:r>
            <w:r w:rsidRPr="00713DF4">
              <w:rPr>
                <w:color w:val="FF0000"/>
                <w:kern w:val="24"/>
                <w:sz w:val="24"/>
                <w:szCs w:val="24"/>
                <w:bdr w:val="none" w:sz="0" w:space="0" w:color="auto"/>
              </w:rPr>
              <w:t>option 3</w:t>
            </w:r>
          </w:p>
        </w:tc>
      </w:tr>
      <w:tr w:rsidR="006623E6" w:rsidRPr="00713DF4" w:rsidTr="00FF6A27">
        <w:trPr>
          <w:trHeight w:val="231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lastRenderedPageBreak/>
              <w:t>General clinics</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New possible </w:t>
            </w:r>
            <w:proofErr w:type="spellStart"/>
            <w:r w:rsidRPr="00713DF4">
              <w:rPr>
                <w:kern w:val="24"/>
                <w:sz w:val="24"/>
                <w:szCs w:val="24"/>
                <w:bdr w:val="none" w:sz="0" w:space="0" w:color="auto"/>
              </w:rPr>
              <w:t>rheumatological</w:t>
            </w:r>
            <w:proofErr w:type="spellEnd"/>
            <w:r w:rsidRPr="00713DF4">
              <w:rPr>
                <w:kern w:val="24"/>
                <w:sz w:val="24"/>
                <w:szCs w:val="24"/>
                <w:bdr w:val="none" w:sz="0" w:space="0" w:color="auto"/>
              </w:rPr>
              <w:t xml:space="preserve"> diagnosis</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ICE/DASHBOARD referral to Rheumatology or fax 2944 to be triage to adequate pathway</w:t>
            </w:r>
          </w:p>
        </w:tc>
      </w:tr>
      <w:tr w:rsidR="006623E6" w:rsidRPr="00713DF4" w:rsidTr="00FF6A27">
        <w:trPr>
          <w:trHeight w:val="613"/>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Specialist clinics</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Scleroderma: </w:t>
            </w:r>
            <w:proofErr w:type="spellStart"/>
            <w:r w:rsidRPr="00713DF4">
              <w:rPr>
                <w:kern w:val="24"/>
                <w:sz w:val="24"/>
                <w:szCs w:val="24"/>
                <w:bdr w:val="none" w:sz="0" w:space="0" w:color="auto"/>
              </w:rPr>
              <w:t>Dr</w:t>
            </w:r>
            <w:proofErr w:type="spellEnd"/>
            <w:r w:rsidRPr="00713DF4">
              <w:rPr>
                <w:kern w:val="24"/>
                <w:sz w:val="24"/>
                <w:szCs w:val="24"/>
                <w:bdr w:val="none" w:sz="0" w:space="0" w:color="auto"/>
              </w:rPr>
              <w:t xml:space="preserve"> Anderson</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proofErr w:type="spellStart"/>
            <w:r w:rsidRPr="00713DF4">
              <w:rPr>
                <w:kern w:val="24"/>
                <w:sz w:val="24"/>
                <w:szCs w:val="24"/>
                <w:bdr w:val="none" w:sz="0" w:space="0" w:color="auto"/>
              </w:rPr>
              <w:t>Behçets</w:t>
            </w:r>
            <w:proofErr w:type="spellEnd"/>
            <w:r w:rsidRPr="00713DF4">
              <w:rPr>
                <w:kern w:val="24"/>
                <w:sz w:val="24"/>
                <w:szCs w:val="24"/>
                <w:bdr w:val="none" w:sz="0" w:space="0" w:color="auto"/>
              </w:rPr>
              <w:t xml:space="preserve">: </w:t>
            </w:r>
            <w:r w:rsidRPr="00713DF4">
              <w:rPr>
                <w:color w:val="FF0000"/>
                <w:kern w:val="24"/>
                <w:sz w:val="24"/>
                <w:szCs w:val="24"/>
                <w:bdr w:val="none" w:sz="0" w:space="0" w:color="auto"/>
                <w:lang w:val="en-GB"/>
              </w:rPr>
              <w:t>Prof Moot</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Myositis: </w:t>
            </w:r>
            <w:proofErr w:type="spellStart"/>
            <w:r w:rsidRPr="00713DF4">
              <w:rPr>
                <w:color w:val="FF0000"/>
                <w:kern w:val="24"/>
                <w:sz w:val="24"/>
                <w:szCs w:val="24"/>
                <w:bdr w:val="none" w:sz="0" w:space="0" w:color="auto"/>
              </w:rPr>
              <w:t>Dr</w:t>
            </w:r>
            <w:proofErr w:type="spellEnd"/>
            <w:r w:rsidRPr="00713DF4">
              <w:rPr>
                <w:color w:val="FF0000"/>
                <w:kern w:val="24"/>
                <w:sz w:val="24"/>
                <w:szCs w:val="24"/>
                <w:bdr w:val="none" w:sz="0" w:space="0" w:color="auto"/>
              </w:rPr>
              <w:t xml:space="preserve"> Cotton</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proofErr w:type="spellStart"/>
            <w:r w:rsidRPr="00713DF4">
              <w:rPr>
                <w:kern w:val="24"/>
                <w:sz w:val="24"/>
                <w:szCs w:val="24"/>
                <w:bdr w:val="none" w:sz="0" w:space="0" w:color="auto"/>
              </w:rPr>
              <w:t>Dr</w:t>
            </w:r>
            <w:proofErr w:type="spellEnd"/>
            <w:r w:rsidRPr="00713DF4">
              <w:rPr>
                <w:kern w:val="24"/>
                <w:sz w:val="24"/>
                <w:szCs w:val="24"/>
                <w:bdr w:val="none" w:sz="0" w:space="0" w:color="auto"/>
              </w:rPr>
              <w:t xml:space="preserve"> Anderson secretary: x 8497</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proofErr w:type="spellStart"/>
            <w:r w:rsidRPr="00713DF4">
              <w:rPr>
                <w:kern w:val="24"/>
                <w:sz w:val="24"/>
                <w:szCs w:val="24"/>
                <w:bdr w:val="none" w:sz="0" w:space="0" w:color="auto"/>
              </w:rPr>
              <w:t>Behçets</w:t>
            </w:r>
            <w:proofErr w:type="spellEnd"/>
            <w:r w:rsidRPr="00713DF4">
              <w:rPr>
                <w:kern w:val="24"/>
                <w:sz w:val="24"/>
                <w:szCs w:val="24"/>
                <w:bdr w:val="none" w:sz="0" w:space="0" w:color="auto"/>
              </w:rPr>
              <w:t>’ helpline: x8123</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color w:val="FF0000"/>
                <w:kern w:val="24"/>
                <w:sz w:val="24"/>
                <w:szCs w:val="24"/>
                <w:bdr w:val="none" w:sz="0" w:space="0" w:color="auto"/>
              </w:rPr>
              <w:t>Rheum secretary: x8497</w:t>
            </w:r>
          </w:p>
        </w:tc>
      </w:tr>
      <w:tr w:rsidR="006623E6" w:rsidTr="00FF6A27">
        <w:trPr>
          <w:trHeight w:val="613"/>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rPr>
                <w:color w:val="FF0000"/>
              </w:rPr>
            </w:pPr>
            <w:r w:rsidRPr="5B771D5B">
              <w:rPr>
                <w:color w:val="FF0000"/>
              </w:rPr>
              <w:t>Hot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rPr>
                <w:color w:val="FF0000"/>
              </w:rPr>
            </w:pPr>
            <w:proofErr w:type="spellStart"/>
            <w:r w:rsidRPr="5B771D5B">
              <w:rPr>
                <w:color w:val="FF0000"/>
              </w:rPr>
              <w:t>Dr</w:t>
            </w:r>
            <w:proofErr w:type="spellEnd"/>
            <w:r w:rsidRPr="5B771D5B">
              <w:rPr>
                <w:color w:val="FF0000"/>
              </w:rPr>
              <w:t xml:space="preserve"> Christie: Wednesdays on AEC</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rPr>
                <w:color w:val="FF0000"/>
              </w:rPr>
            </w:pPr>
            <w:r w:rsidRPr="5B771D5B">
              <w:rPr>
                <w:color w:val="FF0000"/>
              </w:rPr>
              <w:t>Rheumatology urgent clinic folder located on AEC (do not overbook, bleep rheum registrar if clinic is full)</w:t>
            </w:r>
          </w:p>
        </w:tc>
      </w:tr>
      <w:tr w:rsidR="006623E6" w:rsidRPr="00713DF4" w:rsidTr="00FF6A27">
        <w:trPr>
          <w:trHeight w:val="90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color w:val="auto"/>
                <w:sz w:val="36"/>
                <w:szCs w:val="36"/>
                <w:bdr w:val="none" w:sz="0" w:space="0" w:color="auto"/>
                <w:lang w:val="en-GB"/>
              </w:rPr>
            </w:pP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Arial" w:eastAsia="Times New Roman" w:hAnsi="Arial" w:cs="Arial"/>
                <w:color w:val="auto"/>
                <w:sz w:val="36"/>
                <w:szCs w:val="36"/>
                <w:bdr w:val="none" w:sz="0" w:space="0" w:color="auto"/>
                <w:lang w:val="en-GB"/>
              </w:rPr>
            </w:pPr>
            <w:r w:rsidRPr="00713DF4">
              <w:rPr>
                <w:kern w:val="24"/>
                <w:sz w:val="36"/>
                <w:szCs w:val="36"/>
                <w:bdr w:val="none" w:sz="0" w:space="0" w:color="auto"/>
                <w:lang w:val="en-GB"/>
              </w:rPr>
              <w:t>COVID</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color w:val="auto"/>
                <w:sz w:val="36"/>
                <w:szCs w:val="36"/>
                <w:bdr w:val="none" w:sz="0" w:space="0" w:color="auto"/>
                <w:lang w:val="en-GB"/>
              </w:rPr>
            </w:pPr>
          </w:p>
        </w:tc>
      </w:tr>
      <w:tr w:rsidR="006623E6" w:rsidRPr="00713DF4" w:rsidTr="00FF6A27">
        <w:trPr>
          <w:trHeight w:val="90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bdr w:val="none" w:sz="0" w:space="0" w:color="auto"/>
                <w:lang w:val="en-GB"/>
              </w:rPr>
              <w:t>Oximetry at home</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Arial" w:eastAsia="Times New Roman" w:hAnsi="Arial" w:cs="Arial"/>
                <w:color w:val="auto"/>
                <w:sz w:val="36"/>
                <w:szCs w:val="36"/>
                <w:bdr w:val="none" w:sz="0" w:space="0" w:color="auto"/>
                <w:lang w:val="en-GB"/>
              </w:rPr>
            </w:pPr>
            <w:r w:rsidRPr="00713DF4">
              <w:rPr>
                <w:rFonts w:asciiTheme="minorHAnsi"/>
                <w:kern w:val="24"/>
                <w:bdr w:val="none" w:sz="0" w:space="0" w:color="auto"/>
                <w:lang w:val="en-GB"/>
              </w:rPr>
              <w:t xml:space="preserve">Patients presenting to AED or AMU who do not require admission at the point of assessment but require monitoring in case they deteriorate </w:t>
            </w:r>
            <w:r w:rsidRPr="00713DF4">
              <w:rPr>
                <w:rFonts w:asciiTheme="minorHAnsi"/>
                <w:kern w:val="24"/>
                <w:bdr w:val="none" w:sz="0" w:space="0" w:color="auto"/>
                <w:lang w:val="en-GB"/>
              </w:rPr>
              <w:t>–</w:t>
            </w:r>
            <w:r w:rsidRPr="00713DF4">
              <w:rPr>
                <w:rFonts w:asciiTheme="minorHAnsi"/>
                <w:kern w:val="24"/>
                <w:bdr w:val="none" w:sz="0" w:space="0" w:color="auto"/>
                <w:lang w:val="en-GB"/>
              </w:rPr>
              <w:t xml:space="preserve"> allowing pick up of silent hypoxia</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bdr w:val="none" w:sz="0" w:space="0" w:color="auto"/>
                <w:lang w:val="en-GB"/>
              </w:rPr>
              <w:t xml:space="preserve">Aintree – AED matron office oximeters available and referral form </w:t>
            </w:r>
            <w:r w:rsidRPr="00713DF4">
              <w:rPr>
                <w:color w:val="FF0000"/>
                <w:kern w:val="24"/>
                <w:bdr w:val="none" w:sz="0" w:space="0" w:color="auto"/>
                <w:lang w:val="en-GB"/>
              </w:rPr>
              <w:t>(on AEC)</w:t>
            </w:r>
            <w:r w:rsidRPr="00713DF4">
              <w:rPr>
                <w:kern w:val="24"/>
                <w:bdr w:val="none" w:sz="0" w:space="0" w:color="auto"/>
                <w:lang w:val="en-GB"/>
              </w:rPr>
              <w:t xml:space="preserve"> to be handed to AEC/AMU ward clerks</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bdr w:val="none" w:sz="0" w:space="0" w:color="auto"/>
                <w:lang w:val="en-GB"/>
              </w:rPr>
              <w:t>Royal – AED clerical team to provide referral information and nurse coordinator to provide oximeter</w:t>
            </w:r>
          </w:p>
        </w:tc>
      </w:tr>
      <w:tr w:rsidR="006623E6" w:rsidRPr="00713DF4" w:rsidTr="00FF6A27">
        <w:trPr>
          <w:trHeight w:val="90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bdr w:val="none" w:sz="0" w:space="0" w:color="auto"/>
                <w:lang w:val="en-GB"/>
              </w:rPr>
              <w:t>Covid Virtual ward</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Arial" w:eastAsia="Times New Roman" w:hAnsi="Arial" w:cs="Arial"/>
                <w:color w:val="auto"/>
                <w:sz w:val="36"/>
                <w:szCs w:val="36"/>
                <w:bdr w:val="none" w:sz="0" w:space="0" w:color="auto"/>
                <w:lang w:val="en-GB"/>
              </w:rPr>
            </w:pPr>
            <w:r w:rsidRPr="00713DF4">
              <w:rPr>
                <w:kern w:val="24"/>
                <w:bdr w:val="none" w:sz="0" w:space="0" w:color="auto"/>
                <w:lang w:val="en-GB"/>
              </w:rPr>
              <w:t>Patients slightly sicker than above – able to go home with daily clinical community input and close monitor   can be discharged on oxygen, steroids</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color w:val="FF0000"/>
                <w:kern w:val="24"/>
                <w:bdr w:val="none" w:sz="0" w:space="0" w:color="auto"/>
                <w:lang w:val="en-GB"/>
              </w:rPr>
              <w:t>Via ICE/Dashboard referral IP Respiratory Specialist Nurse</w:t>
            </w:r>
          </w:p>
        </w:tc>
      </w:tr>
      <w:tr w:rsidR="006623E6" w:rsidRPr="00713DF4" w:rsidTr="00FF6A27">
        <w:trPr>
          <w:trHeight w:val="590"/>
        </w:trPr>
        <w:tc>
          <w:tcPr>
            <w:tcW w:w="10350"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eastAsia="Times New Roman" w:hAnsi="Arial" w:cs="Arial"/>
                <w:color w:val="auto"/>
                <w:sz w:val="36"/>
                <w:szCs w:val="36"/>
                <w:bdr w:val="none" w:sz="0" w:space="0" w:color="auto"/>
                <w:lang w:val="en-GB"/>
              </w:rPr>
            </w:pPr>
            <w:r w:rsidRPr="00713DF4">
              <w:rPr>
                <w:rFonts w:eastAsia="Times New Roman"/>
                <w:b/>
                <w:bCs/>
                <w:color w:val="FFFFFF" w:themeColor="light1"/>
                <w:kern w:val="24"/>
                <w:sz w:val="36"/>
                <w:szCs w:val="36"/>
                <w:bdr w:val="none" w:sz="0" w:space="0" w:color="auto"/>
                <w:lang w:val="en-GB"/>
              </w:rPr>
              <w:t xml:space="preserve">Respiratory </w:t>
            </w:r>
          </w:p>
        </w:tc>
      </w:tr>
      <w:tr w:rsidR="006623E6" w:rsidRPr="00713DF4" w:rsidTr="00FF6A27">
        <w:trPr>
          <w:trHeight w:val="1003"/>
        </w:trPr>
        <w:tc>
          <w:tcPr>
            <w:tcW w:w="32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Acute Medicine Respiratory Clinic</w:t>
            </w:r>
          </w:p>
        </w:tc>
        <w:tc>
          <w:tcPr>
            <w:tcW w:w="32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For admission avoidance or early discharge</w:t>
            </w:r>
          </w:p>
          <w:p w:rsidR="006623E6" w:rsidRPr="00713DF4" w:rsidRDefault="006623E6" w:rsidP="006623E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267"/>
              <w:contextualSpacing/>
              <w:rPr>
                <w:rFonts w:ascii="Arial" w:eastAsia="Times New Roman" w:hAnsi="Arial" w:cs="Arial"/>
                <w:color w:val="auto"/>
                <w:sz w:val="24"/>
                <w:szCs w:val="36"/>
                <w:bdr w:val="none" w:sz="0" w:space="0" w:color="auto"/>
                <w:lang w:val="en-GB"/>
              </w:rPr>
            </w:pPr>
            <w:r w:rsidRPr="00713DF4">
              <w:rPr>
                <w:rFonts w:ascii="Times New Roman" w:eastAsia="Arial Unicode MS" w:hAnsi="Times New Roman" w:cs="Times New Roman"/>
                <w:color w:val="000000" w:themeColor="dark1"/>
                <w:kern w:val="24"/>
                <w:sz w:val="24"/>
                <w:szCs w:val="24"/>
                <w:bdr w:val="none" w:sz="0" w:space="0" w:color="auto"/>
              </w:rPr>
              <w:t>PE follow up</w:t>
            </w:r>
          </w:p>
          <w:p w:rsidR="006623E6" w:rsidRPr="00713DF4" w:rsidRDefault="006623E6" w:rsidP="006623E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267"/>
              <w:contextualSpacing/>
              <w:rPr>
                <w:rFonts w:ascii="Arial" w:eastAsia="Times New Roman" w:hAnsi="Arial" w:cs="Arial"/>
                <w:color w:val="auto"/>
                <w:sz w:val="24"/>
                <w:szCs w:val="36"/>
                <w:bdr w:val="none" w:sz="0" w:space="0" w:color="auto"/>
                <w:lang w:val="en-GB"/>
              </w:rPr>
            </w:pPr>
            <w:r w:rsidRPr="00713DF4">
              <w:rPr>
                <w:rFonts w:ascii="Times New Roman" w:eastAsia="Arial Unicode MS" w:hAnsi="Times New Roman" w:cs="Times New Roman"/>
                <w:color w:val="000000" w:themeColor="dark1"/>
                <w:kern w:val="24"/>
                <w:sz w:val="24"/>
                <w:szCs w:val="24"/>
                <w:bdr w:val="none" w:sz="0" w:space="0" w:color="auto"/>
              </w:rPr>
              <w:t xml:space="preserve">Not for lung cancer </w:t>
            </w:r>
            <w:r w:rsidRPr="00713DF4">
              <w:rPr>
                <w:rFonts w:ascii="Times New Roman" w:eastAsia="Arial Unicode MS" w:hAnsi="Times New Roman" w:cs="Times New Roman"/>
                <w:color w:val="FF0000"/>
                <w:kern w:val="24"/>
                <w:sz w:val="24"/>
                <w:szCs w:val="24"/>
                <w:bdr w:val="none" w:sz="0" w:space="0" w:color="auto"/>
              </w:rPr>
              <w:t xml:space="preserve">/nodule </w:t>
            </w:r>
            <w:r w:rsidRPr="00713DF4">
              <w:rPr>
                <w:rFonts w:ascii="Times New Roman" w:eastAsia="Arial Unicode MS" w:hAnsi="Times New Roman" w:cs="Times New Roman"/>
                <w:color w:val="000000" w:themeColor="dark1"/>
                <w:kern w:val="24"/>
                <w:sz w:val="24"/>
                <w:szCs w:val="24"/>
                <w:bdr w:val="none" w:sz="0" w:space="0" w:color="auto"/>
              </w:rPr>
              <w:t xml:space="preserve">patients these need referral via IP ICE/Dashboard referral system </w:t>
            </w:r>
          </w:p>
          <w:p w:rsidR="006623E6" w:rsidRPr="00713DF4" w:rsidRDefault="006623E6" w:rsidP="006623E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267"/>
              <w:contextualSpacing/>
              <w:rPr>
                <w:rFonts w:ascii="Arial" w:eastAsia="Times New Roman" w:hAnsi="Arial" w:cs="Arial"/>
                <w:color w:val="auto"/>
                <w:sz w:val="24"/>
                <w:szCs w:val="36"/>
                <w:bdr w:val="none" w:sz="0" w:space="0" w:color="auto"/>
                <w:lang w:val="en-GB"/>
              </w:rPr>
            </w:pPr>
            <w:r w:rsidRPr="00713DF4">
              <w:rPr>
                <w:rFonts w:ascii="Times New Roman" w:eastAsia="Arial Unicode MS" w:hAnsi="Times New Roman" w:cs="Times New Roman"/>
                <w:color w:val="000000" w:themeColor="dark1"/>
                <w:kern w:val="24"/>
                <w:sz w:val="24"/>
                <w:szCs w:val="24"/>
                <w:bdr w:val="none" w:sz="0" w:space="0" w:color="auto"/>
              </w:rPr>
              <w:t>See COPD referral</w:t>
            </w:r>
          </w:p>
        </w:tc>
        <w:tc>
          <w:tcPr>
            <w:tcW w:w="387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ICE/Dashboard referral order - Acute Medicine Respiratory Clinic</w:t>
            </w:r>
          </w:p>
        </w:tc>
      </w:tr>
      <w:tr w:rsidR="006623E6" w:rsidRPr="00713DF4" w:rsidTr="00FF6A27">
        <w:trPr>
          <w:trHeight w:val="1337"/>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lastRenderedPageBreak/>
              <w:t>Post pneumonia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No longer exists arranged by individual departments</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Acute take patients referred via Acute Medicine Respiratory Clinic</w:t>
            </w:r>
          </w:p>
        </w:tc>
      </w:tr>
      <w:tr w:rsidR="006623E6" w:rsidRPr="00713DF4" w:rsidTr="00FF6A27">
        <w:trPr>
          <w:trHeight w:val="590"/>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Possible new lung malignancy</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Refer new possible lung cancer via IP ICE/Dashboard referral system</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IP ICE/DASHBOARD referral- seen as OP in a Joint Lung clinic (AUH IP Thoracic)</w:t>
            </w:r>
          </w:p>
        </w:tc>
      </w:tr>
      <w:tr w:rsidR="006623E6" w:rsidRPr="00713DF4" w:rsidTr="00FF6A27">
        <w:trPr>
          <w:trHeight w:val="231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Asthma Nurse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Nurse led asthma clinic for patient admitted with exacerbation of asthma</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Via ICE/Dashboard referral to IP Respiratory Specialist Nurses</w:t>
            </w:r>
          </w:p>
        </w:tc>
      </w:tr>
      <w:tr w:rsidR="006623E6" w:rsidRPr="00713DF4" w:rsidTr="00FF6A27">
        <w:trPr>
          <w:trHeight w:val="613"/>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Pleural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If ambulatory can be referred to pleural clinic for assessment</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Via ICE/Dashboard IP Thoracic state for consideration for pleural clinic</w:t>
            </w:r>
          </w:p>
        </w:tc>
      </w:tr>
      <w:tr w:rsidR="006623E6" w:rsidRPr="00713DF4" w:rsidTr="00FF6A27">
        <w:trPr>
          <w:trHeight w:val="90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COPD</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proofErr w:type="spellStart"/>
            <w:r w:rsidRPr="00713DF4">
              <w:rPr>
                <w:color w:val="FF0000"/>
                <w:kern w:val="24"/>
                <w:bdr w:val="none" w:sz="0" w:space="0" w:color="auto"/>
              </w:rPr>
              <w:t>actrite</w:t>
            </w:r>
            <w:proofErr w:type="spellEnd"/>
            <w:r w:rsidRPr="00713DF4">
              <w:rPr>
                <w:color w:val="FF0000"/>
                <w:kern w:val="24"/>
                <w:bdr w:val="none" w:sz="0" w:space="0" w:color="auto"/>
              </w:rPr>
              <w:t xml:space="preserve"> contacts:</w:t>
            </w:r>
            <w:r w:rsidRPr="00713DF4">
              <w:rPr>
                <w:color w:val="FF0000"/>
                <w:kern w:val="24"/>
                <w:bdr w:val="none" w:sz="0" w:space="0" w:color="auto"/>
              </w:rPr>
              <w:br/>
              <w:t xml:space="preserve">-  </w:t>
            </w:r>
            <w:r w:rsidRPr="00713DF4">
              <w:rPr>
                <w:rFonts w:cstheme="minorBidi"/>
                <w:color w:val="FF0000"/>
                <w:kern w:val="24"/>
                <w:bdr w:val="none" w:sz="0" w:space="0" w:color="auto"/>
              </w:rPr>
              <w:t>Liverpool: x2514</w:t>
            </w:r>
            <w:r w:rsidRPr="00713DF4">
              <w:rPr>
                <w:color w:val="FF0000"/>
                <w:kern w:val="24"/>
                <w:bdr w:val="none" w:sz="0" w:space="0" w:color="auto"/>
              </w:rPr>
              <w:t>, 07774432650</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color w:val="FF0000"/>
                <w:kern w:val="24"/>
                <w:bdr w:val="none" w:sz="0" w:space="0" w:color="auto"/>
              </w:rPr>
              <w:t>- Sefton: 01514754260, 07867187659</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color w:val="FF0000"/>
                <w:kern w:val="24"/>
                <w:bdr w:val="none" w:sz="0" w:space="0" w:color="auto"/>
                <w:lang w:val="en-GB"/>
              </w:rPr>
              <w:t>- Knowsley (LHCH): 01516001076</w:t>
            </w:r>
          </w:p>
        </w:tc>
        <w:tc>
          <w:tcPr>
            <w:tcW w:w="71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This is complicated due to different community teams.</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1) all patient sent home with supported discharge team (</w:t>
            </w:r>
            <w:proofErr w:type="spellStart"/>
            <w:r w:rsidRPr="00713DF4">
              <w:rPr>
                <w:kern w:val="24"/>
                <w:sz w:val="24"/>
                <w:szCs w:val="24"/>
                <w:bdr w:val="none" w:sz="0" w:space="0" w:color="auto"/>
              </w:rPr>
              <w:t>actrite</w:t>
            </w:r>
            <w:proofErr w:type="spellEnd"/>
            <w:r w:rsidRPr="00713DF4">
              <w:rPr>
                <w:kern w:val="24"/>
                <w:sz w:val="24"/>
                <w:szCs w:val="24"/>
                <w:bdr w:val="none" w:sz="0" w:space="0" w:color="auto"/>
              </w:rPr>
              <w:t xml:space="preserve">) follow up is automatically arranged for their COPD so they are unlikely to need additional follow up unless non COPD respiratory issue. </w:t>
            </w:r>
          </w:p>
          <w:p w:rsidR="006623E6" w:rsidRPr="00713DF4" w:rsidRDefault="006623E6" w:rsidP="00FF6A2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sz w:val="36"/>
                <w:szCs w:val="36"/>
                <w:bdr w:val="none" w:sz="0" w:space="0" w:color="auto"/>
                <w:lang w:val="en-GB"/>
              </w:rPr>
            </w:pPr>
            <w:r w:rsidRPr="00713DF4">
              <w:rPr>
                <w:kern w:val="24"/>
                <w:sz w:val="24"/>
                <w:szCs w:val="24"/>
                <w:bdr w:val="none" w:sz="0" w:space="0" w:color="auto"/>
              </w:rPr>
              <w:t xml:space="preserve">2) Knowsley patients (usually L32 and L33) have a comprehensive COPD community service if they need follow up write to </w:t>
            </w:r>
            <w:proofErr w:type="spellStart"/>
            <w:r w:rsidRPr="00713DF4">
              <w:rPr>
                <w:kern w:val="24"/>
                <w:sz w:val="24"/>
                <w:szCs w:val="24"/>
                <w:bdr w:val="none" w:sz="0" w:space="0" w:color="auto"/>
              </w:rPr>
              <w:t>Dr</w:t>
            </w:r>
            <w:proofErr w:type="spellEnd"/>
            <w:r w:rsidRPr="00713DF4">
              <w:rPr>
                <w:kern w:val="24"/>
                <w:sz w:val="24"/>
                <w:szCs w:val="24"/>
                <w:bdr w:val="none" w:sz="0" w:space="0" w:color="auto"/>
              </w:rPr>
              <w:t xml:space="preserve"> Wat at LHCH.</w:t>
            </w:r>
          </w:p>
        </w:tc>
      </w:tr>
      <w:tr w:rsidR="006623E6" w:rsidTr="00FF6A27">
        <w:trPr>
          <w:trHeight w:val="590"/>
        </w:trPr>
        <w:tc>
          <w:tcPr>
            <w:tcW w:w="10350"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hideMark/>
          </w:tcPr>
          <w:p w:rsidR="006623E6" w:rsidRDefault="006623E6" w:rsidP="00FF6A27">
            <w:pPr>
              <w:pStyle w:val="NormalWeb"/>
              <w:jc w:val="center"/>
              <w:rPr>
                <w:rFonts w:ascii="Arial" w:hAnsi="Arial" w:cs="Arial"/>
                <w:sz w:val="36"/>
                <w:szCs w:val="36"/>
              </w:rPr>
            </w:pPr>
            <w:r>
              <w:rPr>
                <w:rFonts w:ascii="Calibri" w:hAnsi="Calibri" w:cs="Calibri"/>
                <w:b/>
                <w:bCs/>
                <w:color w:val="FFFFFF" w:themeColor="light1"/>
                <w:kern w:val="24"/>
                <w:sz w:val="36"/>
                <w:szCs w:val="36"/>
              </w:rPr>
              <w:t>Neurology</w:t>
            </w:r>
          </w:p>
        </w:tc>
      </w:tr>
      <w:tr w:rsidR="006623E6" w:rsidTr="00FF6A27">
        <w:trPr>
          <w:trHeight w:val="749"/>
        </w:trPr>
        <w:tc>
          <w:tcPr>
            <w:tcW w:w="32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General neurology review</w:t>
            </w:r>
          </w:p>
        </w:tc>
        <w:tc>
          <w:tcPr>
            <w:tcW w:w="32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Outpatient referral for general neurology issues</w:t>
            </w:r>
          </w:p>
        </w:tc>
        <w:tc>
          <w:tcPr>
            <w:tcW w:w="387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Letter faxed to 5769 or </w:t>
            </w:r>
            <w:r>
              <w:rPr>
                <w:rFonts w:ascii="Calibri" w:eastAsia="Calibri" w:hAnsi="Calibri" w:cs="Calibri"/>
                <w:color w:val="FF0000"/>
                <w:kern w:val="24"/>
              </w:rPr>
              <w:t xml:space="preserve">email </w:t>
            </w:r>
            <w:hyperlink r:id="rId30" w:history="1">
              <w:r>
                <w:rPr>
                  <w:rStyle w:val="Hyperlink"/>
                  <w:rFonts w:ascii="Calibri" w:eastAsia="Calibri" w:hAnsi="Calibri" w:cs="Calibri"/>
                  <w:color w:val="FF0000"/>
                  <w:kern w:val="24"/>
                </w:rPr>
                <w:t>wcnnreferrals@nhs.net</w:t>
              </w:r>
            </w:hyperlink>
            <w:r>
              <w:rPr>
                <w:rFonts w:ascii="Calibri" w:eastAsia="Calibri" w:hAnsi="Calibri" w:cs="Calibri"/>
                <w:color w:val="FF0000"/>
                <w:kern w:val="24"/>
              </w:rPr>
              <w:t xml:space="preserve"> </w:t>
            </w:r>
          </w:p>
        </w:tc>
      </w:tr>
      <w:tr w:rsidR="006623E6" w:rsidTr="00FF6A27">
        <w:trPr>
          <w:trHeight w:val="1003"/>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Rapid Access Neurology Ambulatory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Patients that need “inpatient” time scale review but do not need admission</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Needs neurology input but can manage at home </w:t>
            </w:r>
            <w:proofErr w:type="spellStart"/>
            <w:proofErr w:type="gramStart"/>
            <w:r>
              <w:rPr>
                <w:rFonts w:ascii="Calibri" w:eastAsia="Calibri" w:hAnsi="Calibri" w:cs="Calibri"/>
                <w:kern w:val="24"/>
              </w:rPr>
              <w:t>eg</w:t>
            </w:r>
            <w:proofErr w:type="spellEnd"/>
            <w:r>
              <w:rPr>
                <w:rFonts w:ascii="Calibri" w:eastAsia="Calibri" w:hAnsi="Calibri" w:cs="Calibri"/>
                <w:kern w:val="24"/>
              </w:rPr>
              <w:t xml:space="preserve"> ?</w:t>
            </w:r>
            <w:proofErr w:type="gramEnd"/>
            <w:r>
              <w:rPr>
                <w:rFonts w:ascii="Calibri" w:eastAsia="Calibri" w:hAnsi="Calibri" w:cs="Calibri"/>
                <w:kern w:val="24"/>
              </w:rPr>
              <w:t xml:space="preserve"> MS </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All possible cases should be discussed with neurology</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6623E6">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color w:val="auto"/>
                <w:szCs w:val="36"/>
              </w:rPr>
            </w:pPr>
            <w:r>
              <w:rPr>
                <w:kern w:val="24"/>
              </w:rPr>
              <w:t>9-5pm – phone 07977022703</w:t>
            </w:r>
          </w:p>
          <w:p w:rsidR="006623E6" w:rsidRDefault="006623E6" w:rsidP="006623E6">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color w:val="auto"/>
                <w:szCs w:val="36"/>
              </w:rPr>
            </w:pPr>
            <w:r>
              <w:rPr>
                <w:kern w:val="24"/>
              </w:rPr>
              <w:t>Out of hours – on call neurology registrar via switch</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w:t>
            </w:r>
          </w:p>
        </w:tc>
      </w:tr>
      <w:tr w:rsidR="006623E6" w:rsidTr="00FF6A27">
        <w:trPr>
          <w:trHeight w:val="1003"/>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Headache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Outpatient referral for chronic headache</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Letter faxed to 5769 </w:t>
            </w:r>
            <w:r>
              <w:rPr>
                <w:rFonts w:asciiTheme="minorHAnsi" w:eastAsia="Calibri" w:hAnsi="Calibri" w:cs="Calibri"/>
                <w:kern w:val="24"/>
              </w:rPr>
              <w:t xml:space="preserve">or </w:t>
            </w:r>
            <w:r>
              <w:rPr>
                <w:rFonts w:asciiTheme="minorHAnsi" w:eastAsia="Calibri" w:hAnsi="Calibri" w:cs="Calibri"/>
                <w:color w:val="FF0000"/>
                <w:kern w:val="24"/>
              </w:rPr>
              <w:t xml:space="preserve">email </w:t>
            </w:r>
            <w:hyperlink r:id="rId31" w:history="1">
              <w:r>
                <w:rPr>
                  <w:rStyle w:val="Hyperlink"/>
                  <w:rFonts w:asciiTheme="minorHAnsi" w:eastAsia="Calibri" w:hAnsi="Calibri" w:cs="Calibri"/>
                  <w:color w:val="FF0000"/>
                  <w:kern w:val="24"/>
                </w:rPr>
                <w:t>wcnnreferrals@nhs.net</w:t>
              </w:r>
            </w:hyperlink>
            <w:r>
              <w:rPr>
                <w:rFonts w:asciiTheme="minorHAnsi" w:eastAsia="Calibri" w:hAnsi="Calibri" w:cs="Calibri"/>
                <w:color w:val="FF0000"/>
                <w:kern w:val="24"/>
              </w:rPr>
              <w:t xml:space="preserve"> </w:t>
            </w:r>
            <w:r>
              <w:rPr>
                <w:rFonts w:ascii="Calibri" w:eastAsia="Calibri" w:hAnsi="Calibri" w:cs="Calibri"/>
                <w:kern w:val="24"/>
              </w:rPr>
              <w:t>marked for headache clinic</w:t>
            </w:r>
          </w:p>
        </w:tc>
      </w:tr>
      <w:tr w:rsidR="006623E6" w:rsidTr="00FF6A27">
        <w:trPr>
          <w:trHeight w:val="1337"/>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First Fit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First seizure and can go home for urgent neurology review as OP</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Via Walton Seizure Pathway - Available in AMU or online search document management system “Seizure”</w:t>
            </w:r>
          </w:p>
        </w:tc>
      </w:tr>
      <w:tr w:rsidR="006623E6" w:rsidTr="00FF6A27">
        <w:trPr>
          <w:trHeight w:val="590"/>
        </w:trPr>
        <w:tc>
          <w:tcPr>
            <w:tcW w:w="10350"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rsidR="006623E6" w:rsidRDefault="006623E6" w:rsidP="00FF6A27">
            <w:pPr>
              <w:pStyle w:val="NormalWeb"/>
              <w:jc w:val="center"/>
              <w:rPr>
                <w:rFonts w:ascii="Arial" w:hAnsi="Arial" w:cs="Arial"/>
                <w:sz w:val="36"/>
                <w:szCs w:val="36"/>
              </w:rPr>
            </w:pPr>
            <w:r>
              <w:rPr>
                <w:rFonts w:ascii="Calibri" w:hAnsi="Calibri" w:cs="Calibri"/>
                <w:color w:val="000000" w:themeColor="dark1"/>
                <w:kern w:val="24"/>
                <w:sz w:val="36"/>
                <w:szCs w:val="36"/>
              </w:rPr>
              <w:lastRenderedPageBreak/>
              <w:t>Renal</w:t>
            </w:r>
          </w:p>
        </w:tc>
      </w:tr>
      <w:tr w:rsidR="006623E6" w:rsidTr="00FF6A27">
        <w:trPr>
          <w:trHeight w:val="231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 xml:space="preserve">Nephrology Hot Clinic </w:t>
            </w:r>
          </w:p>
          <w:p w:rsidR="006623E6" w:rsidRDefault="006623E6" w:rsidP="00FF6A27">
            <w:pPr>
              <w:pStyle w:val="NormalWeb"/>
              <w:spacing w:line="276" w:lineRule="auto"/>
              <w:rPr>
                <w:rFonts w:ascii="Arial" w:hAnsi="Arial" w:cs="Arial"/>
                <w:sz w:val="36"/>
                <w:szCs w:val="36"/>
              </w:rPr>
            </w:pPr>
            <w:r>
              <w:rPr>
                <w:rFonts w:ascii="Calibri" w:eastAsia="Calibri" w:hAnsi="Calibri" w:cs="Calibri"/>
                <w:color w:val="FF0000"/>
                <w:kern w:val="24"/>
              </w:rPr>
              <w:t>(PCU / RRU)</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rPr>
                <w:rFonts w:ascii="Arial" w:hAnsi="Arial" w:cs="Arial"/>
                <w:sz w:val="36"/>
                <w:szCs w:val="36"/>
              </w:rPr>
            </w:pPr>
            <w:r>
              <w:rPr>
                <w:rFonts w:ascii="Calibri" w:hAnsi="Calibri" w:cs="Calibri"/>
                <w:color w:val="000000" w:themeColor="dark1"/>
                <w:kern w:val="24"/>
              </w:rPr>
              <w:t>Appropriate patients are:</w:t>
            </w:r>
          </w:p>
          <w:p w:rsidR="006623E6" w:rsidRDefault="006623E6" w:rsidP="006623E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kern w:val="24"/>
              </w:rPr>
              <w:t xml:space="preserve">AKI 2 and 3 </w:t>
            </w:r>
            <w:r>
              <w:rPr>
                <w:color w:val="000000" w:themeColor="dark1"/>
                <w:kern w:val="24"/>
              </w:rPr>
              <w:t>with no clear cause</w:t>
            </w:r>
          </w:p>
          <w:p w:rsidR="006623E6" w:rsidRDefault="006623E6" w:rsidP="006623E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kern w:val="24"/>
              </w:rPr>
              <w:t>Suspected Nephrotic syndrome (urine ACR &gt;300) with Albumin &gt;25</w:t>
            </w:r>
          </w:p>
          <w:p w:rsidR="006623E6" w:rsidRDefault="006623E6" w:rsidP="006623E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color w:val="FF0000"/>
                <w:kern w:val="24"/>
              </w:rPr>
              <w:t>Early follow-up of patients already known to Renal</w:t>
            </w:r>
          </w:p>
          <w:p w:rsidR="006623E6" w:rsidRDefault="006623E6" w:rsidP="006623E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kern w:val="24"/>
              </w:rPr>
              <w:t>Suspected GN and clinically well – discuss with Nephrology team before discharge</w:t>
            </w:r>
          </w:p>
          <w:p w:rsidR="006623E6" w:rsidRDefault="006623E6" w:rsidP="00FF6A27">
            <w:pPr>
              <w:pStyle w:val="NormalWeb"/>
              <w:rPr>
                <w:rFonts w:ascii="Arial" w:hAnsi="Arial" w:cs="Arial"/>
                <w:sz w:val="36"/>
                <w:szCs w:val="36"/>
              </w:rPr>
            </w:pPr>
            <w:r>
              <w:rPr>
                <w:rFonts w:ascii="Calibri" w:hAnsi="Calibri" w:cs="Calibri"/>
                <w:color w:val="000000" w:themeColor="dark1"/>
                <w:kern w:val="24"/>
                <w:sz w:val="22"/>
                <w:szCs w:val="22"/>
              </w:rPr>
              <w:t xml:space="preserve">All cases discussed with </w:t>
            </w:r>
            <w:r>
              <w:rPr>
                <w:rFonts w:ascii="Calibri" w:hAnsi="Calibri" w:cs="Calibri"/>
                <w:color w:val="FF0000"/>
                <w:kern w:val="24"/>
                <w:sz w:val="22"/>
                <w:szCs w:val="22"/>
              </w:rPr>
              <w:t>Nephrology team / AMU consultant</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sz w:val="22"/>
                <w:szCs w:val="22"/>
              </w:rPr>
              <w:t>Referrals sent via ICE/Dashboard to AUH Renal RRU Referral</w:t>
            </w:r>
          </w:p>
          <w:p w:rsidR="006623E6" w:rsidRDefault="006623E6" w:rsidP="00FF6A27">
            <w:pPr>
              <w:pStyle w:val="NormalWeb"/>
              <w:rPr>
                <w:rFonts w:ascii="Arial" w:hAnsi="Arial" w:cs="Arial"/>
                <w:sz w:val="36"/>
                <w:szCs w:val="36"/>
              </w:rPr>
            </w:pPr>
            <w:r>
              <w:rPr>
                <w:rFonts w:ascii="Calibri" w:hAnsi="Calibri" w:cs="Calibri"/>
                <w:color w:val="000000" w:themeColor="dark1"/>
                <w:kern w:val="24"/>
              </w:rPr>
              <w:t>Following patients are not appropriate:</w:t>
            </w:r>
          </w:p>
          <w:p w:rsidR="006623E6" w:rsidRDefault="006623E6" w:rsidP="006623E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color w:val="000000" w:themeColor="dark1"/>
                <w:kern w:val="24"/>
              </w:rPr>
              <w:t>Suspected vasculitis with involvement of kidneys +other organs</w:t>
            </w:r>
          </w:p>
          <w:p w:rsidR="006623E6" w:rsidRDefault="006623E6" w:rsidP="006623E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color w:val="000000" w:themeColor="dark1"/>
                <w:kern w:val="24"/>
              </w:rPr>
              <w:t>Suspected myeloma</w:t>
            </w:r>
          </w:p>
          <w:p w:rsidR="006623E6" w:rsidRDefault="006623E6" w:rsidP="006623E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auto"/>
                <w:szCs w:val="36"/>
              </w:rPr>
            </w:pPr>
            <w:r>
              <w:rPr>
                <w:color w:val="000000" w:themeColor="dark1"/>
                <w:kern w:val="24"/>
              </w:rPr>
              <w:t xml:space="preserve">Suspected or confirmed obstructive </w:t>
            </w:r>
            <w:proofErr w:type="spellStart"/>
            <w:r>
              <w:rPr>
                <w:color w:val="000000" w:themeColor="dark1"/>
                <w:kern w:val="24"/>
              </w:rPr>
              <w:t>uropathy</w:t>
            </w:r>
            <w:proofErr w:type="spellEnd"/>
          </w:p>
          <w:p w:rsidR="006623E6" w:rsidRDefault="006623E6" w:rsidP="006623E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Cs w:val="36"/>
              </w:rPr>
            </w:pPr>
            <w:r>
              <w:rPr>
                <w:color w:val="000000" w:themeColor="dark1"/>
                <w:kern w:val="24"/>
              </w:rPr>
              <w:t xml:space="preserve">Rapidly worsening kidney functions – creatinine increase ≥3 X reference in 48 </w:t>
            </w:r>
            <w:proofErr w:type="spellStart"/>
            <w:r>
              <w:rPr>
                <w:color w:val="000000" w:themeColor="dark1"/>
                <w:kern w:val="24"/>
              </w:rPr>
              <w:t>hrs</w:t>
            </w:r>
            <w:proofErr w:type="spellEnd"/>
            <w:r>
              <w:rPr>
                <w:color w:val="000000" w:themeColor="dark1"/>
                <w:kern w:val="24"/>
              </w:rPr>
              <w:t xml:space="preserve"> Or ≥354 </w:t>
            </w:r>
            <w:proofErr w:type="spellStart"/>
            <w:r>
              <w:rPr>
                <w:color w:val="000000" w:themeColor="dark1"/>
                <w:kern w:val="24"/>
              </w:rPr>
              <w:t>μmol</w:t>
            </w:r>
            <w:proofErr w:type="spellEnd"/>
            <w:r>
              <w:rPr>
                <w:color w:val="000000" w:themeColor="dark1"/>
                <w:kern w:val="24"/>
              </w:rPr>
              <w:t>/L</w:t>
            </w:r>
          </w:p>
        </w:tc>
      </w:tr>
      <w:tr w:rsidR="006623E6" w:rsidTr="00FF6A27">
        <w:trPr>
          <w:trHeight w:val="613"/>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rPr>
                <w:rFonts w:ascii="Arial" w:hAnsi="Arial" w:cs="Arial"/>
                <w:sz w:val="36"/>
                <w:szCs w:val="36"/>
              </w:rPr>
            </w:pP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pStyle w:val="NormalWeb"/>
              <w:spacing w:line="276" w:lineRule="auto"/>
              <w:jc w:val="center"/>
              <w:rPr>
                <w:rFonts w:ascii="Arial" w:hAnsi="Arial" w:cs="Arial"/>
                <w:sz w:val="36"/>
                <w:szCs w:val="36"/>
              </w:rPr>
            </w:pPr>
            <w:r>
              <w:rPr>
                <w:rFonts w:ascii="Calibri" w:eastAsia="Calibri" w:hAnsi="Calibri" w:cs="Calibri"/>
                <w:kern w:val="24"/>
                <w:sz w:val="36"/>
                <w:szCs w:val="36"/>
              </w:rPr>
              <w:t>Stroke</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rsidR="006623E6" w:rsidRDefault="006623E6" w:rsidP="00FF6A27">
            <w:pPr>
              <w:rPr>
                <w:rFonts w:ascii="Arial" w:hAnsi="Arial" w:cs="Arial"/>
                <w:sz w:val="36"/>
                <w:szCs w:val="36"/>
              </w:rPr>
            </w:pPr>
          </w:p>
        </w:tc>
      </w:tr>
      <w:tr w:rsidR="006623E6" w:rsidTr="00FF6A27">
        <w:trPr>
          <w:trHeight w:val="901"/>
        </w:trPr>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Rapid Access TIA Clinic</w:t>
            </w:r>
          </w:p>
        </w:tc>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Ambulatory TIA patients as per pathway</w:t>
            </w:r>
          </w:p>
        </w:tc>
        <w:tc>
          <w:tcPr>
            <w:tcW w:w="3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Via TIA Clinic Pathway</w:t>
            </w:r>
          </w:p>
          <w:p w:rsidR="006623E6" w:rsidRDefault="006623E6" w:rsidP="00FF6A27">
            <w:pPr>
              <w:pStyle w:val="NormalWeb"/>
              <w:spacing w:line="276" w:lineRule="auto"/>
              <w:rPr>
                <w:rFonts w:ascii="Arial" w:hAnsi="Arial" w:cs="Arial"/>
                <w:sz w:val="36"/>
                <w:szCs w:val="36"/>
              </w:rPr>
            </w:pPr>
            <w:r>
              <w:rPr>
                <w:rFonts w:ascii="Calibri" w:eastAsia="Calibri" w:hAnsi="Calibri" w:cs="Calibri"/>
                <w:kern w:val="24"/>
              </w:rPr>
              <w:t>Available in AMU or online search document management system “TIA Clinic” fax to 8707 /</w:t>
            </w:r>
            <w:r>
              <w:rPr>
                <w:rFonts w:ascii="Calibri" w:eastAsia="Calibri" w:hAnsi="Calibri" w:cs="Calibri"/>
                <w:color w:val="FF0000"/>
                <w:kern w:val="24"/>
              </w:rPr>
              <w:t xml:space="preserve"> 3787</w:t>
            </w:r>
          </w:p>
        </w:tc>
      </w:tr>
    </w:tbl>
    <w:p w:rsidR="006623E6" w:rsidRDefault="006623E6" w:rsidP="00470277">
      <w:pPr>
        <w:jc w:val="center"/>
        <w:rPr>
          <w:b/>
          <w:sz w:val="28"/>
        </w:rPr>
      </w:pPr>
    </w:p>
    <w:p w:rsidR="006623E6" w:rsidRDefault="006623E6" w:rsidP="00470277">
      <w:pPr>
        <w:jc w:val="center"/>
        <w:rPr>
          <w:b/>
          <w:sz w:val="28"/>
        </w:rPr>
      </w:pPr>
      <w:r>
        <w:rPr>
          <w:noProof/>
          <w:lang w:val="en-GB"/>
        </w:rPr>
        <w:lastRenderedPageBreak/>
        <w:drawing>
          <wp:inline distT="0" distB="0" distL="0" distR="0" wp14:anchorId="0A55258D" wp14:editId="7F8E5308">
            <wp:extent cx="5367338" cy="7667626"/>
            <wp:effectExtent l="0" t="0" r="0" b="0"/>
            <wp:docPr id="1964795332" name="Picture 196479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367338" cy="7667626"/>
                    </a:xfrm>
                    <a:prstGeom prst="rect">
                      <a:avLst/>
                    </a:prstGeom>
                  </pic:spPr>
                </pic:pic>
              </a:graphicData>
            </a:graphic>
          </wp:inline>
        </w:drawing>
      </w:r>
    </w:p>
    <w:p w:rsidR="006623E6" w:rsidRDefault="006623E6" w:rsidP="00470277">
      <w:pPr>
        <w:jc w:val="center"/>
        <w:rPr>
          <w:b/>
          <w:sz w:val="28"/>
        </w:rPr>
      </w:pPr>
    </w:p>
    <w:p w:rsidR="006623E6" w:rsidRDefault="006623E6" w:rsidP="00470277">
      <w:pPr>
        <w:jc w:val="center"/>
        <w:rPr>
          <w:b/>
          <w:sz w:val="28"/>
        </w:rPr>
      </w:pPr>
    </w:p>
    <w:p w:rsidR="006623E6" w:rsidRPr="003102AA" w:rsidRDefault="006623E6" w:rsidP="00470277">
      <w:pPr>
        <w:jc w:val="center"/>
        <w:rPr>
          <w:b/>
          <w:sz w:val="28"/>
        </w:rPr>
      </w:pPr>
    </w:p>
    <w:p w:rsidR="005839D0" w:rsidRDefault="005839D0" w:rsidP="005839D0">
      <w:pPr>
        <w:pBdr>
          <w:top w:val="single" w:sz="4" w:space="1" w:color="auto"/>
          <w:left w:val="single" w:sz="4" w:space="1" w:color="auto"/>
          <w:bottom w:val="single" w:sz="4" w:space="1" w:color="auto"/>
          <w:right w:val="single" w:sz="4" w:space="1" w:color="auto"/>
        </w:pBdr>
        <w:spacing w:after="120" w:line="240" w:lineRule="auto"/>
        <w:rPr>
          <w:b/>
          <w:bCs/>
          <w:sz w:val="36"/>
          <w:szCs w:val="36"/>
        </w:rPr>
      </w:pPr>
      <w:r>
        <w:rPr>
          <w:b/>
          <w:bCs/>
          <w:sz w:val="36"/>
          <w:szCs w:val="36"/>
        </w:rPr>
        <w:lastRenderedPageBreak/>
        <w:t xml:space="preserve">Clinical Information – </w:t>
      </w:r>
      <w:r w:rsidRPr="00D410D0">
        <w:rPr>
          <w:bCs/>
          <w:sz w:val="24"/>
          <w:szCs w:val="36"/>
        </w:rPr>
        <w:t>guidelines are available via the Document management system (DMS) on the intranet</w:t>
      </w:r>
      <w:r w:rsidRPr="00D410D0">
        <w:rPr>
          <w:b/>
          <w:bCs/>
          <w:sz w:val="24"/>
          <w:szCs w:val="36"/>
        </w:rPr>
        <w:t xml:space="preserve"> </w:t>
      </w:r>
    </w:p>
    <w:p w:rsidR="005839D0" w:rsidRDefault="005839D0" w:rsidP="00FF1CC6">
      <w:pPr>
        <w:numPr>
          <w:ilvl w:val="0"/>
          <w:numId w:val="15"/>
        </w:numPr>
        <w:spacing w:after="0" w:line="240" w:lineRule="auto"/>
        <w:ind w:left="284" w:hanging="284"/>
        <w:jc w:val="both"/>
      </w:pPr>
      <w:r>
        <w:rPr>
          <w:b/>
          <w:bCs/>
        </w:rPr>
        <w:t xml:space="preserve">DVT / PE Service: </w:t>
      </w:r>
      <w:r>
        <w:t>This service is now integrated within AEC please see guidelines</w:t>
      </w:r>
    </w:p>
    <w:p w:rsidR="005839D0" w:rsidRDefault="005839D0" w:rsidP="005839D0">
      <w:pPr>
        <w:jc w:val="both"/>
      </w:pPr>
      <w:r>
        <w:rPr>
          <w:b/>
          <w:bCs/>
        </w:rPr>
        <w:t xml:space="preserve">2. ACTRITE: </w:t>
      </w:r>
      <w:r>
        <w:t>Acute Chest Triage Rapid Intervention Team also known as CRT (Community Respiratory Team): available for previously diagnosed COPD patients who are suitable for home management of their acute exacerbation of COPD.</w:t>
      </w:r>
    </w:p>
    <w:p w:rsidR="005839D0" w:rsidRDefault="005839D0" w:rsidP="005839D0">
      <w:pPr>
        <w:jc w:val="both"/>
      </w:pPr>
      <w:r>
        <w:t xml:space="preserve">The service provides early supported discharge from hospital for patients with an exacerbation of COPD and Hospital at Home in the community (Hospital Prevention referrals from GP </w:t>
      </w:r>
      <w:proofErr w:type="gramStart"/>
      <w:r>
        <w:t>Via</w:t>
      </w:r>
      <w:proofErr w:type="gramEnd"/>
      <w:r>
        <w:t xml:space="preserve"> UCD with a 2 hour response). An ACTRITE </w:t>
      </w:r>
      <w:proofErr w:type="spellStart"/>
      <w:r>
        <w:t>proforma</w:t>
      </w:r>
      <w:proofErr w:type="spellEnd"/>
      <w:r>
        <w:t xml:space="preserve"> is completed prior to patient discharge. This also contains patient inclusion/exclusion criteria.</w:t>
      </w:r>
    </w:p>
    <w:p w:rsidR="005839D0" w:rsidRDefault="005839D0" w:rsidP="005839D0">
      <w:pPr>
        <w:jc w:val="both"/>
      </w:pPr>
      <w:r>
        <w:t>The hours of service are 8am to 8pm 7 days a week.</w:t>
      </w:r>
    </w:p>
    <w:p w:rsidR="005839D0" w:rsidRDefault="005839D0" w:rsidP="005839D0">
      <w:pPr>
        <w:pStyle w:val="Heading6"/>
        <w:rPr>
          <w:rFonts w:ascii="Calibri" w:eastAsia="Calibri" w:hAnsi="Calibri" w:cs="Calibri"/>
          <w:b/>
          <w:bCs/>
          <w:i w:val="0"/>
          <w:iCs w:val="0"/>
          <w:color w:val="000000"/>
          <w:u w:color="000000"/>
        </w:rPr>
      </w:pPr>
      <w:r>
        <w:rPr>
          <w:rFonts w:ascii="Calibri" w:eastAsia="Calibri" w:hAnsi="Calibri" w:cs="Calibri"/>
          <w:b/>
          <w:bCs/>
          <w:i w:val="0"/>
          <w:iCs w:val="0"/>
          <w:color w:val="000000"/>
          <w:u w:color="000000"/>
        </w:rPr>
        <w:t xml:space="preserve">Office Number: </w:t>
      </w:r>
      <w:r>
        <w:rPr>
          <w:rFonts w:ascii="Calibri" w:eastAsia="Calibri" w:hAnsi="Calibri" w:cs="Calibri"/>
          <w:b/>
          <w:bCs/>
          <w:i w:val="0"/>
          <w:iCs w:val="0"/>
          <w:color w:val="000000"/>
          <w:u w:color="000000"/>
        </w:rPr>
        <w:tab/>
        <w:t xml:space="preserve">Ext 2514                     Mobile Number: </w:t>
      </w:r>
      <w:r>
        <w:rPr>
          <w:rFonts w:ascii="Calibri" w:eastAsia="Calibri" w:hAnsi="Calibri" w:cs="Calibri"/>
          <w:b/>
          <w:bCs/>
          <w:i w:val="0"/>
          <w:iCs w:val="0"/>
          <w:color w:val="000000"/>
          <w:u w:color="000000"/>
        </w:rPr>
        <w:tab/>
        <w:t>07880794162 Team Coordinator</w:t>
      </w:r>
    </w:p>
    <w:p w:rsidR="005839D0" w:rsidRDefault="005839D0" w:rsidP="005839D0">
      <w:pPr>
        <w:rPr>
          <w:b/>
          <w:bCs/>
        </w:rPr>
      </w:pPr>
      <w:r>
        <w:rPr>
          <w:b/>
          <w:bCs/>
        </w:rPr>
        <w:t xml:space="preserve">Patients with a Knowlsey GP have a separate service </w:t>
      </w:r>
    </w:p>
    <w:p w:rsidR="005839D0" w:rsidRDefault="005839D0" w:rsidP="005839D0">
      <w:pPr>
        <w:spacing w:after="0" w:line="240" w:lineRule="auto"/>
        <w:jc w:val="both"/>
      </w:pPr>
      <w:r>
        <w:rPr>
          <w:b/>
          <w:bCs/>
        </w:rPr>
        <w:t>3. GASTROENTEROLOGY:</w:t>
      </w:r>
      <w:r>
        <w:t xml:space="preserve"> Bleep 5008 to liaise with the nurse specialist for urgent OGD’s </w:t>
      </w:r>
      <w:r w:rsidRPr="00DA6DF4">
        <w:rPr>
          <w:color w:val="auto"/>
        </w:rPr>
        <w:t>these should also be requested on sigma including OOH</w:t>
      </w:r>
      <w:r>
        <w:rPr>
          <w:color w:val="auto"/>
        </w:rPr>
        <w:t xml:space="preserve"> and</w:t>
      </w:r>
      <w:r w:rsidRPr="00DA6DF4">
        <w:rPr>
          <w:color w:val="auto"/>
        </w:rPr>
        <w:t xml:space="preserve"> complete a GI bleed assessment form at the time </w:t>
      </w:r>
      <w:r>
        <w:t>of referral.</w:t>
      </w:r>
    </w:p>
    <w:p w:rsidR="005839D0" w:rsidRDefault="005839D0" w:rsidP="005839D0">
      <w:pPr>
        <w:spacing w:after="0" w:line="240" w:lineRule="auto"/>
        <w:jc w:val="both"/>
      </w:pPr>
    </w:p>
    <w:p w:rsidR="005839D0" w:rsidRDefault="005839D0" w:rsidP="005839D0">
      <w:pPr>
        <w:spacing w:after="0" w:line="240" w:lineRule="auto"/>
        <w:jc w:val="both"/>
      </w:pPr>
      <w:r>
        <w:rPr>
          <w:b/>
          <w:bCs/>
        </w:rPr>
        <w:t>4. DIABETES LIAISON TEAM</w:t>
      </w:r>
      <w:r>
        <w:t>:  Bleep number 2197.  We also have a Diabetes ‘in reach’ team which visits AMU daily to review patients with diabetes.</w:t>
      </w:r>
    </w:p>
    <w:p w:rsidR="005839D0" w:rsidRDefault="005839D0" w:rsidP="005839D0">
      <w:pPr>
        <w:spacing w:after="0" w:line="240" w:lineRule="auto"/>
        <w:jc w:val="both"/>
      </w:pPr>
    </w:p>
    <w:p w:rsidR="005839D0" w:rsidRDefault="005839D0" w:rsidP="005839D0">
      <w:pPr>
        <w:spacing w:after="0" w:line="240" w:lineRule="auto"/>
        <w:jc w:val="both"/>
      </w:pPr>
      <w:r>
        <w:rPr>
          <w:b/>
          <w:bCs/>
        </w:rPr>
        <w:t>5. ALCOHOL NURSES</w:t>
      </w:r>
      <w:r>
        <w:t xml:space="preserve">: Bleep number 5246.  </w:t>
      </w:r>
    </w:p>
    <w:p w:rsidR="005839D0" w:rsidRDefault="005839D0" w:rsidP="005839D0">
      <w:pPr>
        <w:spacing w:after="0" w:line="240" w:lineRule="auto"/>
        <w:jc w:val="both"/>
      </w:pPr>
    </w:p>
    <w:p w:rsidR="005839D0" w:rsidRPr="00CD751A" w:rsidRDefault="005839D0" w:rsidP="005839D0">
      <w:pPr>
        <w:spacing w:after="0" w:line="240" w:lineRule="auto"/>
        <w:jc w:val="both"/>
        <w:rPr>
          <w:color w:val="9BBB59" w:themeColor="accent3"/>
        </w:rPr>
      </w:pPr>
      <w:r>
        <w:rPr>
          <w:b/>
          <w:bCs/>
        </w:rPr>
        <w:t>6. STROKE NURSES</w:t>
      </w:r>
      <w:r>
        <w:t xml:space="preserve">: Bleep 5024. Please also ensure that stroke </w:t>
      </w:r>
      <w:proofErr w:type="spellStart"/>
      <w:r>
        <w:t>proformas</w:t>
      </w:r>
      <w:proofErr w:type="spellEnd"/>
      <w:r>
        <w:t xml:space="preserve"> are completed for stroke patients. All patients with suspected Stroke/TIA should be referred urgently to the Stroke Nurse.</w:t>
      </w:r>
    </w:p>
    <w:p w:rsidR="005839D0" w:rsidRDefault="005839D0" w:rsidP="005839D0">
      <w:pPr>
        <w:spacing w:after="0" w:line="240" w:lineRule="auto"/>
        <w:jc w:val="both"/>
        <w:rPr>
          <w:b/>
          <w:bCs/>
        </w:rPr>
      </w:pPr>
    </w:p>
    <w:p w:rsidR="005839D0" w:rsidRDefault="005839D0" w:rsidP="005839D0">
      <w:pPr>
        <w:spacing w:after="0" w:line="240" w:lineRule="auto"/>
        <w:jc w:val="both"/>
        <w:rPr>
          <w:b/>
          <w:bCs/>
        </w:rPr>
      </w:pPr>
      <w:r>
        <w:rPr>
          <w:b/>
          <w:bCs/>
        </w:rPr>
        <w:t>7. ACUTE ONCOLOGY</w:t>
      </w:r>
    </w:p>
    <w:p w:rsidR="005839D0" w:rsidRDefault="005839D0" w:rsidP="005839D0">
      <w:pPr>
        <w:shd w:val="clear" w:color="auto" w:fill="FFFFFF"/>
        <w:spacing w:after="0" w:line="240" w:lineRule="auto"/>
        <w:jc w:val="both"/>
      </w:pPr>
      <w:r>
        <w:t xml:space="preserve">The Acute Oncology advisory </w:t>
      </w:r>
      <w:proofErr w:type="gramStart"/>
      <w:r>
        <w:t xml:space="preserve">team at </w:t>
      </w:r>
      <w:proofErr w:type="spellStart"/>
      <w:r>
        <w:t>Aintree</w:t>
      </w:r>
      <w:proofErr w:type="spellEnd"/>
      <w:r>
        <w:t xml:space="preserve"> provide</w:t>
      </w:r>
      <w:proofErr w:type="gramEnd"/>
      <w:r>
        <w:t xml:space="preserve"> support and advice -</w:t>
      </w:r>
    </w:p>
    <w:p w:rsidR="005839D0" w:rsidRDefault="005839D0" w:rsidP="005839D0">
      <w:pPr>
        <w:shd w:val="clear" w:color="auto" w:fill="FFFFFF"/>
        <w:spacing w:after="0" w:line="240" w:lineRule="auto"/>
        <w:jc w:val="both"/>
      </w:pPr>
      <w:r>
        <w:t> </w:t>
      </w:r>
    </w:p>
    <w:p w:rsidR="005839D0" w:rsidRDefault="005839D0" w:rsidP="00FF1CC6">
      <w:pPr>
        <w:numPr>
          <w:ilvl w:val="0"/>
          <w:numId w:val="17"/>
        </w:numPr>
        <w:shd w:val="clear" w:color="auto" w:fill="FFFFFF"/>
        <w:spacing w:after="0" w:line="240" w:lineRule="auto"/>
        <w:jc w:val="both"/>
      </w:pPr>
      <w:r>
        <w:t>For cancer patients with new symptoms</w:t>
      </w:r>
    </w:p>
    <w:p w:rsidR="005839D0" w:rsidRDefault="005839D0" w:rsidP="00FF1CC6">
      <w:pPr>
        <w:numPr>
          <w:ilvl w:val="0"/>
          <w:numId w:val="17"/>
        </w:numPr>
        <w:shd w:val="clear" w:color="auto" w:fill="FFFFFF"/>
        <w:spacing w:after="0" w:line="240" w:lineRule="auto"/>
        <w:jc w:val="both"/>
      </w:pPr>
      <w:r>
        <w:t xml:space="preserve">For cancer patients who are on chemotherapy </w:t>
      </w:r>
    </w:p>
    <w:p w:rsidR="005839D0" w:rsidRDefault="005839D0" w:rsidP="00FF1CC6">
      <w:pPr>
        <w:numPr>
          <w:ilvl w:val="0"/>
          <w:numId w:val="17"/>
        </w:numPr>
        <w:shd w:val="clear" w:color="auto" w:fill="FFFFFF"/>
        <w:spacing w:after="0" w:line="240" w:lineRule="auto"/>
        <w:jc w:val="both"/>
      </w:pPr>
      <w:r>
        <w:t>For cancer patients who are having radiotherapy</w:t>
      </w:r>
    </w:p>
    <w:p w:rsidR="005839D0" w:rsidRDefault="005839D0" w:rsidP="00FF1CC6">
      <w:pPr>
        <w:numPr>
          <w:ilvl w:val="0"/>
          <w:numId w:val="17"/>
        </w:numPr>
        <w:shd w:val="clear" w:color="auto" w:fill="FFFFFF"/>
        <w:spacing w:after="0" w:line="240" w:lineRule="auto"/>
        <w:jc w:val="both"/>
      </w:pPr>
      <w:r>
        <w:t>Patients with a new cancer</w:t>
      </w:r>
    </w:p>
    <w:p w:rsidR="005839D0" w:rsidRDefault="005839D0" w:rsidP="005839D0">
      <w:pPr>
        <w:shd w:val="clear" w:color="auto" w:fill="FFFFFF"/>
        <w:spacing w:after="0" w:line="240" w:lineRule="auto"/>
        <w:ind w:left="360"/>
        <w:jc w:val="both"/>
      </w:pPr>
      <w:r>
        <w:t xml:space="preserve">·      Patients with a new cancer of unknown primary </w:t>
      </w:r>
    </w:p>
    <w:p w:rsidR="005839D0" w:rsidRDefault="005839D0" w:rsidP="005839D0">
      <w:pPr>
        <w:shd w:val="clear" w:color="auto" w:fill="FFFFFF"/>
        <w:spacing w:after="0" w:line="240" w:lineRule="auto"/>
        <w:jc w:val="both"/>
      </w:pPr>
      <w:r>
        <w:t> </w:t>
      </w:r>
    </w:p>
    <w:p w:rsidR="005839D0" w:rsidRDefault="005839D0" w:rsidP="005839D0">
      <w:pPr>
        <w:shd w:val="clear" w:color="auto" w:fill="FFFFFF"/>
        <w:spacing w:after="0" w:line="240" w:lineRule="auto"/>
        <w:jc w:val="both"/>
      </w:pPr>
      <w:r>
        <w:t>Contact them on 529 8378 or bleep 5398; referral can also be made directly using Sigma</w:t>
      </w:r>
    </w:p>
    <w:p w:rsidR="005839D0" w:rsidRDefault="005839D0" w:rsidP="005839D0">
      <w:pPr>
        <w:shd w:val="clear" w:color="auto" w:fill="FFFFFF"/>
        <w:spacing w:after="0" w:line="240" w:lineRule="auto"/>
        <w:jc w:val="both"/>
      </w:pPr>
      <w:r>
        <w:t>Please note out-patient appointments should be booked directly with</w:t>
      </w:r>
    </w:p>
    <w:p w:rsidR="005839D0" w:rsidRDefault="005839D0" w:rsidP="005839D0">
      <w:pPr>
        <w:shd w:val="clear" w:color="auto" w:fill="FFFFFF"/>
        <w:spacing w:after="0" w:line="240" w:lineRule="auto"/>
        <w:jc w:val="both"/>
      </w:pPr>
      <w:proofErr w:type="spellStart"/>
      <w:r>
        <w:t>Clatterbridge</w:t>
      </w:r>
      <w:proofErr w:type="spellEnd"/>
      <w:r>
        <w:t xml:space="preserve"> Cancer Centre, contact via switch</w:t>
      </w:r>
    </w:p>
    <w:p w:rsidR="005839D0" w:rsidRDefault="005839D0" w:rsidP="005839D0">
      <w:pPr>
        <w:shd w:val="clear" w:color="auto" w:fill="FFFFFF"/>
        <w:spacing w:before="100" w:after="100" w:line="240" w:lineRule="auto"/>
        <w:jc w:val="both"/>
      </w:pPr>
      <w:r>
        <w:t>Acute Oncology CNS Ext 8349 Bleep 5398</w:t>
      </w:r>
    </w:p>
    <w:p w:rsidR="005839D0" w:rsidRPr="00D410D0" w:rsidRDefault="005839D0" w:rsidP="00FF1CC6">
      <w:pPr>
        <w:pStyle w:val="ListParagraph"/>
        <w:numPr>
          <w:ilvl w:val="0"/>
          <w:numId w:val="48"/>
        </w:numPr>
        <w:shd w:val="clear" w:color="auto" w:fill="FFFFFF"/>
        <w:spacing w:before="100" w:after="100" w:line="240" w:lineRule="auto"/>
        <w:jc w:val="both"/>
        <w:rPr>
          <w:b/>
        </w:rPr>
      </w:pPr>
      <w:r w:rsidRPr="00D410D0">
        <w:rPr>
          <w:b/>
        </w:rPr>
        <w:t>Palliative Care</w:t>
      </w:r>
      <w:r w:rsidRPr="00D410D0">
        <w:rPr>
          <w:b/>
        </w:rPr>
        <w:tab/>
      </w:r>
    </w:p>
    <w:p w:rsidR="005839D0" w:rsidRDefault="005839D0" w:rsidP="005839D0">
      <w:pPr>
        <w:shd w:val="clear" w:color="auto" w:fill="FFFFFF"/>
        <w:spacing w:before="100" w:after="100" w:line="240" w:lineRule="auto"/>
        <w:jc w:val="both"/>
      </w:pPr>
      <w:r>
        <w:t>There is a palliative care team available via switch and also filing cabinet on Amu with all palliative care pathways please use individual care plans for end of life patients.</w:t>
      </w:r>
    </w:p>
    <w:p w:rsidR="005839D0" w:rsidRPr="00D410D0" w:rsidRDefault="005839D0" w:rsidP="00FF1CC6">
      <w:pPr>
        <w:pStyle w:val="ListParagraph"/>
        <w:numPr>
          <w:ilvl w:val="0"/>
          <w:numId w:val="48"/>
        </w:numPr>
        <w:shd w:val="clear" w:color="auto" w:fill="FFFFFF"/>
        <w:spacing w:before="100" w:after="100" w:line="240" w:lineRule="auto"/>
        <w:jc w:val="both"/>
      </w:pPr>
      <w:r>
        <w:rPr>
          <w:b/>
        </w:rPr>
        <w:t>Spinal Cord Compression</w:t>
      </w:r>
    </w:p>
    <w:p w:rsidR="005839D0" w:rsidRDefault="005839D0" w:rsidP="005839D0">
      <w:pPr>
        <w:shd w:val="clear" w:color="auto" w:fill="FFFFFF"/>
        <w:spacing w:before="100" w:after="100" w:line="240" w:lineRule="auto"/>
        <w:jc w:val="both"/>
      </w:pPr>
      <w:r>
        <w:t xml:space="preserve">Detailed guidelines available please follow this is a clinical emergency and </w:t>
      </w:r>
      <w:proofErr w:type="spellStart"/>
      <w:r>
        <w:t>proforma</w:t>
      </w:r>
      <w:proofErr w:type="spellEnd"/>
      <w:r>
        <w:t xml:space="preserve"> available to guide process</w:t>
      </w:r>
    </w:p>
    <w:p w:rsidR="005839D0" w:rsidRDefault="005839D0" w:rsidP="00FF1CC6">
      <w:pPr>
        <w:pStyle w:val="ListParagraph"/>
        <w:numPr>
          <w:ilvl w:val="0"/>
          <w:numId w:val="48"/>
        </w:numPr>
        <w:shd w:val="clear" w:color="auto" w:fill="FFFFFF"/>
        <w:spacing w:before="100" w:after="100" w:line="240" w:lineRule="auto"/>
        <w:jc w:val="both"/>
      </w:pPr>
      <w:r>
        <w:rPr>
          <w:b/>
        </w:rPr>
        <w:t>Guillain-Barre Syndrome</w:t>
      </w:r>
      <w:r>
        <w:t xml:space="preserve"> – guideline and </w:t>
      </w:r>
      <w:proofErr w:type="spellStart"/>
      <w:r>
        <w:t>proforma</w:t>
      </w:r>
      <w:proofErr w:type="spellEnd"/>
      <w:r>
        <w:t xml:space="preserve"> available to support management</w:t>
      </w:r>
    </w:p>
    <w:p w:rsidR="005839D0" w:rsidRPr="007A1977" w:rsidRDefault="005839D0" w:rsidP="00FF1CC6">
      <w:pPr>
        <w:pStyle w:val="ListParagraph"/>
        <w:numPr>
          <w:ilvl w:val="0"/>
          <w:numId w:val="48"/>
        </w:numPr>
        <w:shd w:val="clear" w:color="auto" w:fill="FFFFFF"/>
        <w:spacing w:before="100" w:after="100" w:line="240" w:lineRule="auto"/>
        <w:jc w:val="both"/>
      </w:pPr>
      <w:r>
        <w:rPr>
          <w:b/>
        </w:rPr>
        <w:t xml:space="preserve">Neurosurgical </w:t>
      </w:r>
      <w:proofErr w:type="gramStart"/>
      <w:r>
        <w:rPr>
          <w:b/>
        </w:rPr>
        <w:t xml:space="preserve">referrals </w:t>
      </w:r>
      <w:r>
        <w:t xml:space="preserve"> -</w:t>
      </w:r>
      <w:proofErr w:type="gramEnd"/>
      <w:r>
        <w:t xml:space="preserve"> done via ORION - </w:t>
      </w:r>
      <w:hyperlink r:id="rId33" w:history="1">
        <w:r w:rsidRPr="00910C6B">
          <w:rPr>
            <w:rStyle w:val="Hyperlink"/>
            <w:rFonts w:ascii="LucidaSans" w:eastAsia="Arial Unicode MS" w:hAnsi="LucidaSans" w:cs="LucidaSans"/>
            <w:sz w:val="19"/>
            <w:szCs w:val="19"/>
            <w:lang w:val="en-GB"/>
          </w:rPr>
          <w:t>https://orioncloud.org</w:t>
        </w:r>
      </w:hyperlink>
      <w:r>
        <w:rPr>
          <w:rFonts w:ascii="LucidaSans" w:eastAsia="Arial Unicode MS" w:hAnsi="LucidaSans" w:cs="LucidaSans"/>
          <w:sz w:val="19"/>
          <w:szCs w:val="19"/>
          <w:lang w:val="en-GB"/>
        </w:rPr>
        <w:t>.</w:t>
      </w:r>
    </w:p>
    <w:p w:rsidR="005839D0" w:rsidRDefault="005839D0" w:rsidP="00FF1CC6">
      <w:pPr>
        <w:pStyle w:val="ListParagraph"/>
        <w:numPr>
          <w:ilvl w:val="0"/>
          <w:numId w:val="48"/>
        </w:numPr>
        <w:shd w:val="clear" w:color="auto" w:fill="FFFFFF"/>
        <w:spacing w:before="100" w:after="100" w:line="240" w:lineRule="auto"/>
        <w:jc w:val="both"/>
      </w:pPr>
    </w:p>
    <w:p w:rsidR="005839D0" w:rsidRDefault="005839D0" w:rsidP="005839D0">
      <w:pPr>
        <w:shd w:val="clear" w:color="auto" w:fill="FFFFFF"/>
        <w:spacing w:before="100" w:after="100" w:line="240" w:lineRule="auto"/>
        <w:jc w:val="both"/>
      </w:pPr>
    </w:p>
    <w:p w:rsidR="00A77D29" w:rsidRDefault="00A77D29" w:rsidP="0093447F">
      <w:pPr>
        <w:spacing w:after="0" w:line="240" w:lineRule="auto"/>
        <w:jc w:val="both"/>
        <w:rPr>
          <w:b/>
          <w:bCs/>
          <w:sz w:val="36"/>
          <w:szCs w:val="36"/>
        </w:rPr>
      </w:pPr>
    </w:p>
    <w:p w:rsidR="005839D0" w:rsidRDefault="005839D0" w:rsidP="0093447F">
      <w:pPr>
        <w:spacing w:after="0" w:line="240" w:lineRule="auto"/>
        <w:jc w:val="both"/>
        <w:rPr>
          <w:b/>
          <w:bCs/>
          <w:sz w:val="36"/>
          <w:szCs w:val="36"/>
        </w:rPr>
      </w:pPr>
    </w:p>
    <w:p w:rsidR="00A77D29" w:rsidRDefault="00A77D29" w:rsidP="00A77D29">
      <w:pPr>
        <w:pStyle w:val="NormalWeb"/>
        <w:pBdr>
          <w:top w:val="single" w:sz="4" w:space="0" w:color="000000"/>
          <w:left w:val="single" w:sz="4" w:space="0" w:color="000000"/>
          <w:bottom w:val="single" w:sz="4" w:space="0" w:color="000000"/>
          <w:right w:val="single" w:sz="4" w:space="0" w:color="000000"/>
        </w:pBdr>
        <w:rPr>
          <w:b/>
          <w:bCs/>
          <w:sz w:val="28"/>
          <w:szCs w:val="28"/>
        </w:rPr>
      </w:pPr>
      <w:r>
        <w:rPr>
          <w:b/>
          <w:bCs/>
          <w:sz w:val="28"/>
          <w:szCs w:val="28"/>
        </w:rPr>
        <w:t>Procedures</w:t>
      </w:r>
    </w:p>
    <w:p w:rsidR="00A77D29" w:rsidRDefault="00A77D29" w:rsidP="0093447F">
      <w:pPr>
        <w:spacing w:after="0" w:line="240" w:lineRule="auto"/>
        <w:jc w:val="both"/>
        <w:rPr>
          <w:b/>
          <w:bCs/>
          <w:sz w:val="36"/>
          <w:szCs w:val="36"/>
        </w:rPr>
      </w:pPr>
      <w:r>
        <w:rPr>
          <w:b/>
          <w:bCs/>
          <w:sz w:val="36"/>
          <w:szCs w:val="36"/>
        </w:rPr>
        <w:t xml:space="preserve"> </w:t>
      </w:r>
    </w:p>
    <w:p w:rsidR="00A77D29" w:rsidRPr="005B07B9" w:rsidRDefault="00A77D29" w:rsidP="00FF1CC6">
      <w:pPr>
        <w:pStyle w:val="ListParagraph"/>
        <w:numPr>
          <w:ilvl w:val="0"/>
          <w:numId w:val="45"/>
        </w:numPr>
        <w:spacing w:after="0" w:line="240" w:lineRule="auto"/>
        <w:jc w:val="both"/>
        <w:rPr>
          <w:b/>
          <w:bCs/>
        </w:rPr>
      </w:pPr>
      <w:r w:rsidRPr="00A77D29">
        <w:rPr>
          <w:b/>
          <w:bCs/>
        </w:rPr>
        <w:t>Lumbar puncture-</w:t>
      </w:r>
      <w:r>
        <w:rPr>
          <w:b/>
          <w:bCs/>
        </w:rPr>
        <w:t xml:space="preserve"> </w:t>
      </w:r>
      <w:r>
        <w:rPr>
          <w:bCs/>
        </w:rPr>
        <w:t>There is a lumbar puncture pack which can be collected from the lab opposite the entrance to ED.</w:t>
      </w:r>
      <w:r w:rsidR="005B07B9">
        <w:rPr>
          <w:bCs/>
        </w:rPr>
        <w:t xml:space="preserve"> This contains all of the sample bottles you will need to send and instruction. Spinal needles, drapes and the other equipment can be obtained from AMU.</w:t>
      </w:r>
    </w:p>
    <w:p w:rsidR="005B07B9" w:rsidRDefault="005B07B9" w:rsidP="00FF1CC6">
      <w:pPr>
        <w:pStyle w:val="ListParagraph"/>
        <w:numPr>
          <w:ilvl w:val="0"/>
          <w:numId w:val="45"/>
        </w:numPr>
        <w:spacing w:after="0" w:line="240" w:lineRule="auto"/>
        <w:jc w:val="both"/>
        <w:rPr>
          <w:b/>
          <w:bCs/>
        </w:rPr>
      </w:pPr>
      <w:r>
        <w:rPr>
          <w:b/>
          <w:bCs/>
        </w:rPr>
        <w:t>Chest drains and Aspiration kit-</w:t>
      </w:r>
      <w:r w:rsidR="002A2F58">
        <w:rPr>
          <w:b/>
          <w:bCs/>
        </w:rPr>
        <w:t xml:space="preserve"> </w:t>
      </w:r>
      <w:r w:rsidR="002A2F58" w:rsidRPr="002A2F58">
        <w:rPr>
          <w:bCs/>
        </w:rPr>
        <w:t>US and equipment can be found in ED and</w:t>
      </w:r>
      <w:r w:rsidR="002A2F58">
        <w:rPr>
          <w:b/>
          <w:bCs/>
        </w:rPr>
        <w:t xml:space="preserve"> </w:t>
      </w:r>
      <w:r w:rsidR="002A2F58">
        <w:rPr>
          <w:bCs/>
        </w:rPr>
        <w:t xml:space="preserve">in the AMU treatment room. </w:t>
      </w:r>
    </w:p>
    <w:p w:rsidR="002A2F58" w:rsidRDefault="002A2F58" w:rsidP="00FF1CC6">
      <w:pPr>
        <w:pStyle w:val="ListParagraph"/>
        <w:numPr>
          <w:ilvl w:val="0"/>
          <w:numId w:val="45"/>
        </w:numPr>
        <w:spacing w:after="0" w:line="240" w:lineRule="auto"/>
        <w:jc w:val="both"/>
        <w:rPr>
          <w:b/>
          <w:bCs/>
        </w:rPr>
      </w:pPr>
      <w:r>
        <w:rPr>
          <w:b/>
          <w:bCs/>
        </w:rPr>
        <w:t>Central lines-</w:t>
      </w:r>
      <w:r>
        <w:rPr>
          <w:bCs/>
        </w:rPr>
        <w:t xml:space="preserve">Equipment can be found in ED and ITU. Additional equipment can be found on ward 15. There is an US scanner in the ED that can be used. </w:t>
      </w:r>
    </w:p>
    <w:p w:rsidR="002A2F58" w:rsidRDefault="002A2F58" w:rsidP="00FF1CC6">
      <w:pPr>
        <w:pStyle w:val="ListParagraph"/>
        <w:numPr>
          <w:ilvl w:val="0"/>
          <w:numId w:val="45"/>
        </w:numPr>
        <w:spacing w:after="0" w:line="240" w:lineRule="auto"/>
        <w:jc w:val="both"/>
        <w:rPr>
          <w:b/>
          <w:bCs/>
        </w:rPr>
      </w:pPr>
      <w:r>
        <w:rPr>
          <w:b/>
          <w:bCs/>
        </w:rPr>
        <w:t>Knee aspiration-</w:t>
      </w:r>
      <w:r>
        <w:rPr>
          <w:bCs/>
        </w:rPr>
        <w:t xml:space="preserve">There </w:t>
      </w:r>
      <w:proofErr w:type="gramStart"/>
      <w:r>
        <w:rPr>
          <w:bCs/>
        </w:rPr>
        <w:t>are</w:t>
      </w:r>
      <w:proofErr w:type="gramEnd"/>
      <w:r>
        <w:rPr>
          <w:bCs/>
        </w:rPr>
        <w:t xml:space="preserve"> hot joint packs in the path lab opposite ED the rest of the equipment can be found on the wards. Once sample taken for urgent microbiology overnight the on call microbiologist needs to be contacted so that they know to process the sample. </w:t>
      </w:r>
    </w:p>
    <w:p w:rsidR="002A2F58" w:rsidRPr="002A2F58" w:rsidRDefault="002A2F58" w:rsidP="00FF1CC6">
      <w:pPr>
        <w:pStyle w:val="ListParagraph"/>
        <w:numPr>
          <w:ilvl w:val="0"/>
          <w:numId w:val="45"/>
        </w:numPr>
        <w:spacing w:after="0" w:line="240" w:lineRule="auto"/>
        <w:jc w:val="both"/>
        <w:rPr>
          <w:b/>
          <w:bCs/>
        </w:rPr>
      </w:pPr>
      <w:proofErr w:type="spellStart"/>
      <w:r>
        <w:rPr>
          <w:b/>
          <w:bCs/>
        </w:rPr>
        <w:t>Ascitic</w:t>
      </w:r>
      <w:proofErr w:type="spellEnd"/>
      <w:r>
        <w:rPr>
          <w:b/>
          <w:bCs/>
        </w:rPr>
        <w:t xml:space="preserve"> drains- </w:t>
      </w:r>
      <w:r>
        <w:rPr>
          <w:bCs/>
        </w:rPr>
        <w:t>kits can be found on both the gastro wards and on AMU</w:t>
      </w:r>
    </w:p>
    <w:p w:rsidR="002A2F58" w:rsidRPr="00A77D29" w:rsidRDefault="002A2F58" w:rsidP="00FF1CC6">
      <w:pPr>
        <w:pStyle w:val="ListParagraph"/>
        <w:numPr>
          <w:ilvl w:val="0"/>
          <w:numId w:val="45"/>
        </w:numPr>
        <w:spacing w:after="0" w:line="240" w:lineRule="auto"/>
        <w:jc w:val="both"/>
        <w:rPr>
          <w:b/>
          <w:bCs/>
        </w:rPr>
      </w:pPr>
      <w:r>
        <w:rPr>
          <w:b/>
          <w:bCs/>
        </w:rPr>
        <w:t xml:space="preserve">NIV- </w:t>
      </w:r>
      <w:r>
        <w:rPr>
          <w:bCs/>
        </w:rPr>
        <w:t>There is an NIV protocol on the intranet and</w:t>
      </w:r>
      <w:r w:rsidR="00505075">
        <w:rPr>
          <w:bCs/>
        </w:rPr>
        <w:t xml:space="preserve"> this can be started in resus.</w:t>
      </w:r>
      <w:r>
        <w:rPr>
          <w:bCs/>
        </w:rPr>
        <w:t xml:space="preserve"> </w:t>
      </w:r>
    </w:p>
    <w:p w:rsidR="00A77D29" w:rsidRDefault="00A77D29" w:rsidP="00B83AA7">
      <w:pPr>
        <w:spacing w:after="0" w:line="240" w:lineRule="auto"/>
        <w:jc w:val="center"/>
        <w:rPr>
          <w:b/>
          <w:bCs/>
          <w:sz w:val="36"/>
          <w:szCs w:val="36"/>
        </w:rPr>
      </w:pPr>
    </w:p>
    <w:p w:rsidR="00B83AA7" w:rsidRDefault="00B83AA7" w:rsidP="00B83AA7">
      <w:pPr>
        <w:spacing w:after="0" w:line="240" w:lineRule="auto"/>
        <w:jc w:val="center"/>
        <w:rPr>
          <w:b/>
          <w:bCs/>
          <w:sz w:val="36"/>
          <w:szCs w:val="36"/>
        </w:rPr>
      </w:pPr>
      <w:r>
        <w:rPr>
          <w:b/>
          <w:bCs/>
          <w:sz w:val="36"/>
          <w:szCs w:val="36"/>
        </w:rPr>
        <w:t>PLEASE COMPLETE LOCSIP CHECKLIST FOR ALL PATIENTS UNDERGOING INVASIVE PROCEDURES</w:t>
      </w:r>
    </w:p>
    <w:p w:rsidR="00B83AA7" w:rsidRDefault="00B83AA7" w:rsidP="0093447F">
      <w:pPr>
        <w:spacing w:after="0" w:line="240" w:lineRule="auto"/>
        <w:jc w:val="both"/>
        <w:rPr>
          <w:b/>
          <w:bCs/>
          <w:sz w:val="36"/>
          <w:szCs w:val="36"/>
        </w:rPr>
      </w:pPr>
    </w:p>
    <w:p w:rsidR="00B83AA7" w:rsidRDefault="00B83AA7" w:rsidP="0093447F">
      <w:pPr>
        <w:spacing w:after="0" w:line="240" w:lineRule="auto"/>
        <w:jc w:val="both"/>
        <w:rPr>
          <w:b/>
          <w:bCs/>
          <w:sz w:val="36"/>
          <w:szCs w:val="36"/>
        </w:rPr>
      </w:pPr>
    </w:p>
    <w:p w:rsidR="00B83AA7" w:rsidRDefault="00B83AA7" w:rsidP="0093447F">
      <w:pPr>
        <w:spacing w:after="0" w:line="240" w:lineRule="auto"/>
        <w:jc w:val="both"/>
        <w:rPr>
          <w:b/>
          <w:bCs/>
          <w:sz w:val="36"/>
          <w:szCs w:val="36"/>
        </w:rPr>
      </w:pPr>
    </w:p>
    <w:p w:rsidR="00470277" w:rsidRDefault="00470277" w:rsidP="00470277">
      <w:pPr>
        <w:pStyle w:val="NormalWeb"/>
        <w:pBdr>
          <w:top w:val="single" w:sz="4" w:space="0" w:color="000000"/>
          <w:left w:val="single" w:sz="4" w:space="0" w:color="000000"/>
          <w:bottom w:val="single" w:sz="4" w:space="0" w:color="000000"/>
          <w:right w:val="single" w:sz="4" w:space="0" w:color="000000"/>
        </w:pBdr>
        <w:rPr>
          <w:b/>
          <w:bCs/>
          <w:sz w:val="28"/>
          <w:szCs w:val="28"/>
        </w:rPr>
      </w:pPr>
      <w:r>
        <w:rPr>
          <w:b/>
          <w:bCs/>
          <w:sz w:val="28"/>
          <w:szCs w:val="28"/>
        </w:rPr>
        <w:t>Urgent OP Radiology Pathway</w:t>
      </w:r>
      <w:r w:rsidR="001232E4">
        <w:rPr>
          <w:b/>
          <w:bCs/>
          <w:sz w:val="28"/>
          <w:szCs w:val="28"/>
        </w:rPr>
        <w:t>-for patients coming back to AEC</w:t>
      </w:r>
    </w:p>
    <w:p w:rsidR="005839D0" w:rsidRDefault="005839D0" w:rsidP="005839D0">
      <w:pPr>
        <w:pStyle w:val="NormalWeb"/>
        <w:ind w:left="720"/>
        <w:rPr>
          <w:sz w:val="28"/>
          <w:szCs w:val="28"/>
          <w:u w:val="single"/>
        </w:rPr>
      </w:pPr>
    </w:p>
    <w:p w:rsidR="005839D0" w:rsidRDefault="005839D0" w:rsidP="005839D0">
      <w:r>
        <w:t>There is a pathway for urgent OP CT and MRI requests for patients that we are discharging from The Acute Take (see appendix). This should cut the number of journeys for patients, and eliminate the problem of patients returning to HOT clinic for scans that haven’t been done or reported.</w:t>
      </w:r>
    </w:p>
    <w:p w:rsidR="005839D0" w:rsidRDefault="005839D0" w:rsidP="005839D0">
      <w:r>
        <w:t>If we are planning an outpatient CT or MRI with AEC/Hot Clinic Review afterwards, then we should follow this pathway.</w:t>
      </w:r>
    </w:p>
    <w:p w:rsidR="005839D0" w:rsidRDefault="005839D0" w:rsidP="005839D0">
      <w:r>
        <w:t>Key points are:</w:t>
      </w:r>
    </w:p>
    <w:p w:rsidR="005839D0" w:rsidRDefault="005839D0" w:rsidP="00FF1CC6">
      <w:pPr>
        <w:pStyle w:val="ListParagraph"/>
        <w:numPr>
          <w:ilvl w:val="0"/>
          <w:numId w:val="19"/>
        </w:numPr>
        <w:spacing w:after="0"/>
      </w:pPr>
      <w:r>
        <w:t>Select “VIRTUAL WARD PRIORITY” when selecting the priority on the Order (see below)</w:t>
      </w:r>
    </w:p>
    <w:p w:rsidR="005839D0" w:rsidRDefault="005839D0" w:rsidP="00FF1CC6">
      <w:pPr>
        <w:pStyle w:val="ListParagraph"/>
        <w:numPr>
          <w:ilvl w:val="0"/>
          <w:numId w:val="19"/>
        </w:numPr>
        <w:spacing w:after="0"/>
      </w:pPr>
      <w:r>
        <w:t xml:space="preserve">Include the patient’s contact/mobile </w:t>
      </w:r>
      <w:proofErr w:type="spellStart"/>
      <w:r>
        <w:t>tel</w:t>
      </w:r>
      <w:proofErr w:type="spellEnd"/>
      <w:r>
        <w:t xml:space="preserve"> no in the clinical details</w:t>
      </w:r>
    </w:p>
    <w:p w:rsidR="005839D0" w:rsidRDefault="005839D0" w:rsidP="00FF1CC6">
      <w:pPr>
        <w:pStyle w:val="ListParagraph"/>
        <w:numPr>
          <w:ilvl w:val="0"/>
          <w:numId w:val="19"/>
        </w:numPr>
        <w:spacing w:after="0"/>
      </w:pPr>
      <w:r>
        <w:t>Refer patient to the AEC team via orders on dashboard or ICE</w:t>
      </w:r>
    </w:p>
    <w:p w:rsidR="005839D0" w:rsidRDefault="005839D0" w:rsidP="005839D0">
      <w:pPr>
        <w:spacing w:after="0"/>
      </w:pPr>
    </w:p>
    <w:p w:rsidR="005839D0" w:rsidRDefault="005839D0" w:rsidP="005839D0">
      <w:pPr>
        <w:spacing w:after="0"/>
      </w:pPr>
    </w:p>
    <w:p w:rsidR="005839D0" w:rsidRDefault="005839D0" w:rsidP="00FF1CC6">
      <w:pPr>
        <w:pStyle w:val="ListParagraph"/>
        <w:numPr>
          <w:ilvl w:val="0"/>
          <w:numId w:val="21"/>
        </w:numPr>
        <w:spacing w:after="0"/>
      </w:pPr>
      <w:r>
        <w:t xml:space="preserve">If a contrast CT is planned, the AEC/AMU nurse will provide </w:t>
      </w:r>
      <w:proofErr w:type="spellStart"/>
      <w:r>
        <w:t>Gastrograffin</w:t>
      </w:r>
      <w:proofErr w:type="spellEnd"/>
      <w:r>
        <w:t xml:space="preserve"> and the attached Patient info Sheet</w:t>
      </w:r>
    </w:p>
    <w:p w:rsidR="005839D0" w:rsidRDefault="005839D0" w:rsidP="00FF1CC6">
      <w:pPr>
        <w:pStyle w:val="ListParagraph"/>
        <w:numPr>
          <w:ilvl w:val="0"/>
          <w:numId w:val="21"/>
        </w:numPr>
        <w:spacing w:after="0"/>
      </w:pPr>
      <w:r>
        <w:t>Radiology will arrange the CT/MRI</w:t>
      </w:r>
    </w:p>
    <w:p w:rsidR="005839D0" w:rsidRDefault="005839D0" w:rsidP="00FF1CC6">
      <w:pPr>
        <w:pStyle w:val="ListParagraph"/>
        <w:numPr>
          <w:ilvl w:val="0"/>
          <w:numId w:val="21"/>
        </w:numPr>
        <w:spacing w:after="0"/>
      </w:pPr>
      <w:r>
        <w:t xml:space="preserve">Radiology will HOT REPORT the scan and will send the patient round to AEC from Radiology so that they can receive the results the same day </w:t>
      </w:r>
    </w:p>
    <w:p w:rsidR="005839D0" w:rsidRDefault="005839D0" w:rsidP="005839D0"/>
    <w:p w:rsidR="005839D0" w:rsidRDefault="005839D0" w:rsidP="005839D0">
      <w:r>
        <w:lastRenderedPageBreak/>
        <w:t>NOTE: CT requests may take up to 48 hours (MRI may take longer). Therefore, for CTPAs that can’t be done same day (</w:t>
      </w:r>
      <w:proofErr w:type="spellStart"/>
      <w:r>
        <w:t>eg</w:t>
      </w:r>
      <w:proofErr w:type="spellEnd"/>
      <w:r>
        <w:t xml:space="preserve"> stable patients seen on take late evening)</w:t>
      </w:r>
      <w:proofErr w:type="gramStart"/>
      <w:r>
        <w:t>,</w:t>
      </w:r>
      <w:proofErr w:type="gramEnd"/>
      <w:r>
        <w:t xml:space="preserve"> the patient’s notes must be left with the AEC team to arrange scan the next day and contact patient</w:t>
      </w:r>
      <w:r>
        <w:rPr>
          <w:color w:val="9BBB59" w:themeColor="accent3"/>
        </w:rPr>
        <w:t>.</w:t>
      </w:r>
      <w:r>
        <w:t xml:space="preserve"> </w:t>
      </w:r>
    </w:p>
    <w:p w:rsidR="00F70E84" w:rsidRDefault="00F70E84" w:rsidP="00727079"/>
    <w:p w:rsidR="001232E4" w:rsidRPr="005839D0" w:rsidRDefault="001232E4" w:rsidP="001232E4">
      <w:pPr>
        <w:pStyle w:val="NormalWeb"/>
        <w:pBdr>
          <w:top w:val="single" w:sz="4" w:space="0" w:color="000000"/>
          <w:left w:val="single" w:sz="4" w:space="0" w:color="000000"/>
          <w:bottom w:val="single" w:sz="4" w:space="0" w:color="000000"/>
          <w:right w:val="single" w:sz="4" w:space="0" w:color="000000"/>
        </w:pBdr>
        <w:rPr>
          <w:bCs/>
          <w:sz w:val="28"/>
          <w:szCs w:val="28"/>
        </w:rPr>
      </w:pPr>
      <w:r>
        <w:rPr>
          <w:b/>
          <w:bCs/>
          <w:sz w:val="28"/>
          <w:szCs w:val="28"/>
        </w:rPr>
        <w:t>List of current guidelines available in the trust</w:t>
      </w:r>
      <w:r w:rsidR="005839D0">
        <w:rPr>
          <w:b/>
          <w:bCs/>
          <w:sz w:val="28"/>
          <w:szCs w:val="28"/>
        </w:rPr>
        <w:t xml:space="preserve"> – </w:t>
      </w:r>
      <w:r w:rsidR="005839D0">
        <w:rPr>
          <w:bCs/>
          <w:sz w:val="28"/>
          <w:szCs w:val="28"/>
        </w:rPr>
        <w:t>These might have changed as part of integration of services post-merger but have been included as guidance</w:t>
      </w:r>
    </w:p>
    <w:p w:rsidR="00643E8F" w:rsidRDefault="00643E8F" w:rsidP="00727079"/>
    <w:p w:rsidR="001232E4" w:rsidRDefault="001232E4" w:rsidP="00727079">
      <w:r>
        <w:t>There are currently a plethora of useful guidelines accessible via the trust Document management system</w:t>
      </w:r>
      <w:r w:rsidR="00135EA7">
        <w:t xml:space="preserve"> </w:t>
      </w:r>
      <w:r>
        <w:t>(DMS)</w:t>
      </w:r>
      <w:r w:rsidR="00135EA7">
        <w:t xml:space="preserve"> but they have to be searched for. When on the home page on tryst computers click on the middle tab titled documents (DMS) and this will bring up a separate page where you</w:t>
      </w:r>
      <w:r w:rsidR="006623E6">
        <w:t xml:space="preserve"> have to login.</w:t>
      </w:r>
      <w:r w:rsidR="00135EA7">
        <w:t xml:space="preserve"> The search criteria and names of guidelines are sometimes counter intuitive which we are working on improving but below is a list of accessible guidelines and their names so if needed you can find them. </w:t>
      </w:r>
      <w:r w:rsidR="00901954">
        <w:t>There is in addition to this a Covid hub for the latest Covid updates and this is accessed via the intranet.</w:t>
      </w:r>
    </w:p>
    <w:tbl>
      <w:tblPr>
        <w:tblW w:w="10200" w:type="dxa"/>
        <w:tblInd w:w="93" w:type="dxa"/>
        <w:tblLook w:val="04A0" w:firstRow="1" w:lastRow="0" w:firstColumn="1" w:lastColumn="0" w:noHBand="0" w:noVBand="1"/>
      </w:tblPr>
      <w:tblGrid>
        <w:gridCol w:w="1784"/>
        <w:gridCol w:w="8416"/>
      </w:tblGrid>
      <w:tr w:rsidR="001232E4" w:rsidRPr="001232E4" w:rsidTr="001232E4">
        <w:trPr>
          <w:trHeight w:val="300"/>
        </w:trPr>
        <w:tc>
          <w:tcPr>
            <w:tcW w:w="174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Speciality</w:t>
            </w:r>
          </w:p>
        </w:tc>
        <w:tc>
          <w:tcPr>
            <w:tcW w:w="8460" w:type="dxa"/>
            <w:tcBorders>
              <w:top w:val="single" w:sz="4" w:space="0" w:color="auto"/>
              <w:left w:val="nil"/>
              <w:bottom w:val="single" w:sz="4" w:space="0" w:color="auto"/>
              <w:right w:val="single" w:sz="4" w:space="0" w:color="auto"/>
            </w:tcBorders>
            <w:shd w:val="clear" w:color="000000" w:fill="00B0F0"/>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guideline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Acute medicine</w:t>
            </w:r>
          </w:p>
        </w:tc>
        <w:tc>
          <w:tcPr>
            <w:tcW w:w="8460" w:type="dxa"/>
            <w:tcBorders>
              <w:top w:val="nil"/>
              <w:left w:val="nil"/>
              <w:bottom w:val="single" w:sz="4" w:space="0" w:color="auto"/>
              <w:right w:val="single" w:sz="4" w:space="0" w:color="auto"/>
            </w:tcBorders>
            <w:shd w:val="clear" w:color="000000" w:fill="FFFFFF"/>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AEC of patients needing IV </w:t>
            </w:r>
            <w:proofErr w:type="spellStart"/>
            <w:r w:rsidRPr="001232E4">
              <w:rPr>
                <w:rFonts w:eastAsia="Times New Roman"/>
                <w:bdr w:val="none" w:sz="0" w:space="0" w:color="auto"/>
                <w:lang w:val="en-GB"/>
              </w:rPr>
              <w:t>Abx</w:t>
            </w:r>
            <w:proofErr w:type="spellEnd"/>
            <w:r w:rsidRPr="001232E4">
              <w:rPr>
                <w:rFonts w:eastAsia="Times New Roman"/>
                <w:bdr w:val="none" w:sz="0" w:space="0" w:color="auto"/>
                <w:lang w:val="en-GB"/>
              </w:rPr>
              <w:t xml:space="preserve"> for cellulitis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 </w:t>
            </w:r>
          </w:p>
        </w:tc>
        <w:tc>
          <w:tcPr>
            <w:tcW w:w="8460" w:type="dxa"/>
            <w:tcBorders>
              <w:top w:val="nil"/>
              <w:left w:val="nil"/>
              <w:bottom w:val="single" w:sz="4" w:space="0" w:color="auto"/>
              <w:right w:val="single" w:sz="4" w:space="0" w:color="auto"/>
            </w:tcBorders>
            <w:shd w:val="clear" w:color="000000" w:fill="FFFFFF"/>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Ambulatory Emergency Care (AEC) guideline for patients with Hypertensive Urgency</w:t>
            </w:r>
          </w:p>
        </w:tc>
      </w:tr>
      <w:tr w:rsidR="001232E4" w:rsidRPr="001232E4" w:rsidTr="001232E4">
        <w:trPr>
          <w:trHeight w:val="6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 </w:t>
            </w:r>
          </w:p>
        </w:tc>
        <w:tc>
          <w:tcPr>
            <w:tcW w:w="8460" w:type="dxa"/>
            <w:tcBorders>
              <w:top w:val="nil"/>
              <w:left w:val="nil"/>
              <w:bottom w:val="single" w:sz="4" w:space="0" w:color="auto"/>
              <w:right w:val="single" w:sz="4" w:space="0" w:color="auto"/>
            </w:tcBorders>
            <w:shd w:val="clear" w:color="000000" w:fill="FFFFFF"/>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Guidelines for management and investigations of patients with confirmed or suspected Pulmonary Embolism.</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 </w:t>
            </w:r>
          </w:p>
        </w:tc>
        <w:tc>
          <w:tcPr>
            <w:tcW w:w="8460" w:type="dxa"/>
            <w:tcBorders>
              <w:top w:val="nil"/>
              <w:left w:val="nil"/>
              <w:bottom w:val="nil"/>
              <w:right w:val="nil"/>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Acute Asthma</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 </w:t>
            </w:r>
          </w:p>
        </w:tc>
        <w:tc>
          <w:tcPr>
            <w:tcW w:w="8460" w:type="dxa"/>
            <w:tcBorders>
              <w:top w:val="single" w:sz="4" w:space="0" w:color="auto"/>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The recognition and management of allergic reactions in adults </w:t>
            </w:r>
            <w:proofErr w:type="spellStart"/>
            <w:r w:rsidRPr="001232E4">
              <w:rPr>
                <w:rFonts w:eastAsia="Times New Roman"/>
                <w:bdr w:val="none" w:sz="0" w:space="0" w:color="auto"/>
                <w:lang w:val="en-GB"/>
              </w:rPr>
              <w:t>inc</w:t>
            </w:r>
            <w:proofErr w:type="spellEnd"/>
            <w:r w:rsidRPr="001232E4">
              <w:rPr>
                <w:rFonts w:eastAsia="Times New Roman"/>
                <w:bdr w:val="none" w:sz="0" w:space="0" w:color="auto"/>
                <w:lang w:val="en-GB"/>
              </w:rPr>
              <w:t xml:space="preserve"> anaphylaxis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 </w:t>
            </w:r>
          </w:p>
        </w:tc>
        <w:tc>
          <w:tcPr>
            <w:tcW w:w="8460" w:type="dxa"/>
            <w:tcBorders>
              <w:top w:val="nil"/>
              <w:left w:val="nil"/>
              <w:bottom w:val="single" w:sz="4" w:space="0" w:color="auto"/>
              <w:right w:val="single" w:sz="4" w:space="0" w:color="auto"/>
            </w:tcBorders>
            <w:shd w:val="clear" w:color="000000" w:fill="FFFFFF"/>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Naloxone IV administration guidelines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 </w:t>
            </w:r>
          </w:p>
        </w:tc>
        <w:tc>
          <w:tcPr>
            <w:tcW w:w="8460" w:type="dxa"/>
            <w:tcBorders>
              <w:top w:val="nil"/>
              <w:left w:val="nil"/>
              <w:bottom w:val="single" w:sz="4" w:space="0" w:color="auto"/>
              <w:right w:val="single" w:sz="4" w:space="0" w:color="auto"/>
            </w:tcBorders>
            <w:shd w:val="clear" w:color="000000" w:fill="FFFFFF"/>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Rapid tranquilisation protocol</w:t>
            </w:r>
          </w:p>
        </w:tc>
      </w:tr>
      <w:tr w:rsidR="001232E4" w:rsidRPr="001232E4" w:rsidTr="001232E4">
        <w:trPr>
          <w:trHeight w:val="6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 </w:t>
            </w:r>
          </w:p>
        </w:tc>
        <w:tc>
          <w:tcPr>
            <w:tcW w:w="8460" w:type="dxa"/>
            <w:tcBorders>
              <w:top w:val="nil"/>
              <w:left w:val="nil"/>
              <w:bottom w:val="single" w:sz="4" w:space="0" w:color="auto"/>
              <w:right w:val="single" w:sz="4" w:space="0" w:color="auto"/>
            </w:tcBorders>
            <w:shd w:val="clear" w:color="000000" w:fill="FFFFFF"/>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The Treatment of Severe Metabolic Emergencies </w:t>
            </w:r>
            <w:proofErr w:type="spellStart"/>
            <w:r w:rsidRPr="001232E4">
              <w:rPr>
                <w:rFonts w:eastAsia="Times New Roman"/>
                <w:bdr w:val="none" w:sz="0" w:space="0" w:color="auto"/>
                <w:lang w:val="en-GB"/>
              </w:rPr>
              <w:t>inc</w:t>
            </w:r>
            <w:proofErr w:type="spellEnd"/>
            <w:r w:rsidRPr="001232E4">
              <w:rPr>
                <w:rFonts w:eastAsia="Times New Roman"/>
                <w:bdr w:val="none" w:sz="0" w:space="0" w:color="auto"/>
                <w:lang w:val="en-GB"/>
              </w:rPr>
              <w:t xml:space="preserve"> phosphate, sodium, potassium, calcium and magnesium. </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 </w:t>
            </w:r>
          </w:p>
        </w:tc>
        <w:tc>
          <w:tcPr>
            <w:tcW w:w="8460" w:type="dxa"/>
            <w:tcBorders>
              <w:top w:val="nil"/>
              <w:left w:val="nil"/>
              <w:bottom w:val="single" w:sz="4" w:space="0" w:color="auto"/>
              <w:right w:val="single" w:sz="4" w:space="0" w:color="auto"/>
            </w:tcBorders>
            <w:shd w:val="clear" w:color="000000" w:fill="FFFFFF"/>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Acute headache pathway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 </w:t>
            </w:r>
          </w:p>
        </w:tc>
        <w:tc>
          <w:tcPr>
            <w:tcW w:w="8460" w:type="dxa"/>
            <w:tcBorders>
              <w:top w:val="nil"/>
              <w:left w:val="nil"/>
              <w:bottom w:val="single" w:sz="4" w:space="0" w:color="auto"/>
              <w:right w:val="single" w:sz="4" w:space="0" w:color="auto"/>
            </w:tcBorders>
            <w:shd w:val="clear" w:color="000000" w:fill="FFFFFF"/>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paracetamol OD care pathway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206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FFFFFF"/>
                <w:bdr w:val="none" w:sz="0" w:space="0" w:color="auto"/>
                <w:lang w:val="en-GB"/>
              </w:rPr>
            </w:pPr>
            <w:r w:rsidRPr="001232E4">
              <w:rPr>
                <w:rFonts w:eastAsia="Times New Roman"/>
                <w:color w:val="FFFFFF"/>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Acute hot joint guideline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B0F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Resp</w:t>
            </w:r>
            <w:r w:rsidR="00135EA7">
              <w:rPr>
                <w:rFonts w:eastAsia="Times New Roman"/>
                <w:bdr w:val="none" w:sz="0" w:space="0" w:color="auto"/>
                <w:lang w:val="en-GB"/>
              </w:rPr>
              <w:t>iratory</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proofErr w:type="spellStart"/>
            <w:r w:rsidRPr="001232E4">
              <w:rPr>
                <w:rFonts w:eastAsia="Times New Roman"/>
                <w:bdr w:val="none" w:sz="0" w:space="0" w:color="auto"/>
                <w:lang w:val="en-GB"/>
              </w:rPr>
              <w:t>Actrite</w:t>
            </w:r>
            <w:proofErr w:type="spellEnd"/>
            <w:r w:rsidRPr="001232E4">
              <w:rPr>
                <w:rFonts w:eastAsia="Times New Roman"/>
                <w:bdr w:val="none" w:sz="0" w:space="0" w:color="auto"/>
                <w:lang w:val="en-GB"/>
              </w:rPr>
              <w:t xml:space="preserve"> referrals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B0F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Antimicrobial therapy for the management of bronchiectasis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B0F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Acute Asthma</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B0F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COPD guidelines </w:t>
            </w:r>
            <w:proofErr w:type="spellStart"/>
            <w:r w:rsidRPr="001232E4">
              <w:rPr>
                <w:rFonts w:eastAsia="Times New Roman"/>
                <w:bdr w:val="none" w:sz="0" w:space="0" w:color="auto"/>
                <w:lang w:val="en-GB"/>
              </w:rPr>
              <w:t>inc</w:t>
            </w:r>
            <w:proofErr w:type="spellEnd"/>
            <w:r w:rsidRPr="001232E4">
              <w:rPr>
                <w:rFonts w:eastAsia="Times New Roman"/>
                <w:bdr w:val="none" w:sz="0" w:space="0" w:color="auto"/>
                <w:lang w:val="en-GB"/>
              </w:rPr>
              <w:t xml:space="preserve"> NIV</w:t>
            </w:r>
          </w:p>
        </w:tc>
      </w:tr>
      <w:tr w:rsidR="001232E4" w:rsidRPr="001232E4" w:rsidTr="001232E4">
        <w:trPr>
          <w:trHeight w:val="615"/>
        </w:trPr>
        <w:tc>
          <w:tcPr>
            <w:tcW w:w="1740" w:type="dxa"/>
            <w:tcBorders>
              <w:top w:val="nil"/>
              <w:left w:val="single" w:sz="4" w:space="0" w:color="auto"/>
              <w:bottom w:val="single" w:sz="4" w:space="0" w:color="auto"/>
              <w:right w:val="single" w:sz="4" w:space="0" w:color="auto"/>
            </w:tcBorders>
            <w:shd w:val="clear" w:color="000000" w:fill="00B0F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Clinical Guidelines for the preparation and ongoing care of patients with a </w:t>
            </w:r>
            <w:proofErr w:type="spellStart"/>
            <w:r w:rsidRPr="001232E4">
              <w:rPr>
                <w:rFonts w:eastAsia="Times New Roman"/>
                <w:bdr w:val="none" w:sz="0" w:space="0" w:color="auto"/>
                <w:lang w:val="en-GB"/>
              </w:rPr>
              <w:t>tra-cheostomy</w:t>
            </w:r>
            <w:proofErr w:type="spellEnd"/>
            <w:r w:rsidRPr="001232E4">
              <w:rPr>
                <w:rFonts w:eastAsia="Times New Roman"/>
                <w:bdr w:val="none" w:sz="0" w:space="0" w:color="auto"/>
                <w:lang w:val="en-GB"/>
              </w:rPr>
              <w:t xml:space="preserve"> transferred to wards from the Critical Care Unit</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B0F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insertion of intercostal chest drain guidance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B0F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CAP guidelines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B0F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Thrombolysis for PE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B0F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proofErr w:type="spellStart"/>
            <w:r w:rsidRPr="001232E4">
              <w:rPr>
                <w:rFonts w:eastAsia="Times New Roman"/>
                <w:bdr w:val="none" w:sz="0" w:space="0" w:color="auto"/>
                <w:lang w:val="en-GB"/>
              </w:rPr>
              <w:t>Aminophilline</w:t>
            </w:r>
            <w:proofErr w:type="spellEnd"/>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Gastro</w:t>
            </w:r>
            <w:r w:rsidR="00135EA7">
              <w:rPr>
                <w:rFonts w:eastAsia="Times New Roman"/>
                <w:bdr w:val="none" w:sz="0" w:space="0" w:color="auto"/>
                <w:lang w:val="en-GB"/>
              </w:rPr>
              <w:t>enterology</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Acute alcohol withdrawal </w:t>
            </w:r>
            <w:proofErr w:type="spellStart"/>
            <w:r w:rsidRPr="001232E4">
              <w:rPr>
                <w:rFonts w:eastAsia="Times New Roman"/>
                <w:bdr w:val="none" w:sz="0" w:space="0" w:color="auto"/>
                <w:lang w:val="en-GB"/>
              </w:rPr>
              <w:t>inc</w:t>
            </w:r>
            <w:proofErr w:type="spellEnd"/>
            <w:r w:rsidRPr="001232E4">
              <w:rPr>
                <w:rFonts w:eastAsia="Times New Roman"/>
                <w:bdr w:val="none" w:sz="0" w:space="0" w:color="auto"/>
                <w:lang w:val="en-GB"/>
              </w:rPr>
              <w:t xml:space="preserve"> GMWAS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Acute alcohol withdrawal and seizures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Acute alcohol withdrawal and </w:t>
            </w:r>
            <w:proofErr w:type="spellStart"/>
            <w:r w:rsidRPr="001232E4">
              <w:rPr>
                <w:rFonts w:eastAsia="Times New Roman"/>
                <w:bdr w:val="none" w:sz="0" w:space="0" w:color="auto"/>
                <w:lang w:val="en-GB"/>
              </w:rPr>
              <w:t>wernekes</w:t>
            </w:r>
            <w:proofErr w:type="spellEnd"/>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Acute alcohol withdrawal and DT/</w:t>
            </w:r>
            <w:proofErr w:type="spellStart"/>
            <w:r w:rsidRPr="001232E4">
              <w:rPr>
                <w:rFonts w:eastAsia="Times New Roman"/>
                <w:bdr w:val="none" w:sz="0" w:space="0" w:color="auto"/>
                <w:lang w:val="en-GB"/>
              </w:rPr>
              <w:t>psycosis</w:t>
            </w:r>
            <w:proofErr w:type="spellEnd"/>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Alcohol related brain injury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Inpatient management of Ulcerative colitis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Inpatient management of Ulcerative colitis-</w:t>
            </w:r>
            <w:proofErr w:type="spellStart"/>
            <w:r w:rsidRPr="001232E4">
              <w:rPr>
                <w:rFonts w:eastAsia="Times New Roman"/>
                <w:bdr w:val="none" w:sz="0" w:space="0" w:color="auto"/>
                <w:lang w:val="en-GB"/>
              </w:rPr>
              <w:t>ciclosporine</w:t>
            </w:r>
            <w:proofErr w:type="spellEnd"/>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lastRenderedPageBreak/>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Inpatient management of Ulcerative colitis-infliximab</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Guidelines for the Management of Refeeding Syndrome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Gallstone Disease – Inpatient Management Pathway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New onset Jaundice management pathway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Upper GI bleed </w:t>
            </w:r>
            <w:proofErr w:type="spellStart"/>
            <w:r w:rsidRPr="001232E4">
              <w:rPr>
                <w:rFonts w:eastAsia="Times New Roman"/>
                <w:bdr w:val="none" w:sz="0" w:space="0" w:color="auto"/>
                <w:lang w:val="en-GB"/>
              </w:rPr>
              <w:t>proforma</w:t>
            </w:r>
            <w:proofErr w:type="spellEnd"/>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6363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Diagnosis and clinical management of </w:t>
            </w:r>
            <w:proofErr w:type="spellStart"/>
            <w:r w:rsidRPr="001232E4">
              <w:rPr>
                <w:rFonts w:eastAsia="Times New Roman"/>
                <w:bdr w:val="none" w:sz="0" w:space="0" w:color="auto"/>
                <w:lang w:val="en-GB"/>
              </w:rPr>
              <w:t>C.diff</w:t>
            </w:r>
            <w:proofErr w:type="spellEnd"/>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Endocrine</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Antimicrobials for diabetic foot infections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GKI infusion guideline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Inpatient diabetes guidelines </w:t>
            </w:r>
            <w:proofErr w:type="spellStart"/>
            <w:r w:rsidRPr="001232E4">
              <w:rPr>
                <w:rFonts w:eastAsia="Times New Roman"/>
                <w:bdr w:val="none" w:sz="0" w:space="0" w:color="auto"/>
                <w:lang w:val="en-GB"/>
              </w:rPr>
              <w:t>inc</w:t>
            </w:r>
            <w:proofErr w:type="spellEnd"/>
            <w:r w:rsidRPr="001232E4">
              <w:rPr>
                <w:rFonts w:eastAsia="Times New Roman"/>
                <w:bdr w:val="none" w:sz="0" w:space="0" w:color="auto"/>
                <w:lang w:val="en-GB"/>
              </w:rPr>
              <w:t xml:space="preserve"> emergencies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Management of DKA</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Management of hypoglycaemia in diabetic patients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HHS </w:t>
            </w:r>
            <w:proofErr w:type="spellStart"/>
            <w:r w:rsidRPr="001232E4">
              <w:rPr>
                <w:rFonts w:eastAsia="Times New Roman"/>
                <w:bdr w:val="none" w:sz="0" w:space="0" w:color="auto"/>
                <w:lang w:val="en-GB"/>
              </w:rPr>
              <w:t>proforma</w:t>
            </w:r>
            <w:proofErr w:type="spellEnd"/>
            <w:r w:rsidRPr="001232E4">
              <w:rPr>
                <w:rFonts w:eastAsia="Times New Roman"/>
                <w:bdr w:val="none" w:sz="0" w:space="0" w:color="auto"/>
                <w:lang w:val="en-GB"/>
              </w:rPr>
              <w:t xml:space="preserve"> and guidance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Steroid treatment and hyperglycaemia</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Management of cranial </w:t>
            </w:r>
            <w:proofErr w:type="spellStart"/>
            <w:r w:rsidRPr="001232E4">
              <w:rPr>
                <w:rFonts w:eastAsia="Times New Roman"/>
                <w:bdr w:val="none" w:sz="0" w:space="0" w:color="auto"/>
                <w:lang w:val="en-GB"/>
              </w:rPr>
              <w:t>diabtetes</w:t>
            </w:r>
            <w:proofErr w:type="spellEnd"/>
            <w:r w:rsidRPr="001232E4">
              <w:rPr>
                <w:rFonts w:eastAsia="Times New Roman"/>
                <w:bdr w:val="none" w:sz="0" w:space="0" w:color="auto"/>
                <w:lang w:val="en-GB"/>
              </w:rPr>
              <w:t xml:space="preserve"> insipidus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endocrine investigations and protocols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proofErr w:type="spellStart"/>
            <w:r w:rsidRPr="001232E4">
              <w:rPr>
                <w:rFonts w:eastAsia="Times New Roman"/>
                <w:bdr w:val="none" w:sz="0" w:space="0" w:color="auto"/>
                <w:lang w:val="en-GB"/>
              </w:rPr>
              <w:t>Assesment</w:t>
            </w:r>
            <w:proofErr w:type="spellEnd"/>
            <w:r w:rsidRPr="001232E4">
              <w:rPr>
                <w:rFonts w:eastAsia="Times New Roman"/>
                <w:bdr w:val="none" w:sz="0" w:space="0" w:color="auto"/>
                <w:lang w:val="en-GB"/>
              </w:rPr>
              <w:t xml:space="preserve"> and management of hyponatraemia-2010 ?out of date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76933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proofErr w:type="spellStart"/>
            <w:r w:rsidRPr="001232E4">
              <w:rPr>
                <w:rFonts w:eastAsia="Times New Roman"/>
                <w:bdr w:val="none" w:sz="0" w:space="0" w:color="auto"/>
                <w:lang w:val="en-GB"/>
              </w:rPr>
              <w:t>hypernatraemia</w:t>
            </w:r>
            <w:proofErr w:type="spellEnd"/>
            <w:r w:rsidRPr="001232E4">
              <w:rPr>
                <w:rFonts w:eastAsia="Times New Roman"/>
                <w:bdr w:val="none" w:sz="0" w:space="0" w:color="auto"/>
                <w:lang w:val="en-GB"/>
              </w:rPr>
              <w:t xml:space="preserve"> guidelines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Renal</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AKI</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Reduction of Risk from Contrast Enhanced Studies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The Treatment of Severe Metabolic Emergencies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Management of pulmonary oedema in patients with Renal failure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Antibiotics for PD  and related infections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Management of dialysis patients with stage 5 chronic kidney disease (CKD) after parathyroidectomy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Clinical Guidelines on treatment options for Intravenous Iron</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Thrombolysis guidelines for blocked tunnelled catheters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Treatment of hyperkalaemia including renal patients </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vascular access bleeding fistula</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vascular access thrombosed fistula</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0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Cardio</w:t>
            </w:r>
            <w:r w:rsidR="00135EA7">
              <w:rPr>
                <w:rFonts w:eastAsia="Times New Roman"/>
                <w:bdr w:val="none" w:sz="0" w:space="0" w:color="auto"/>
                <w:lang w:val="en-GB"/>
              </w:rPr>
              <w:t>logy</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Chest pain pathway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0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NSTEMI ACS guidelines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0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Primary PCI protocol (</w:t>
            </w:r>
            <w:proofErr w:type="spellStart"/>
            <w:r w:rsidRPr="001232E4">
              <w:rPr>
                <w:rFonts w:eastAsia="Times New Roman"/>
                <w:bdr w:val="none" w:sz="0" w:space="0" w:color="auto"/>
                <w:lang w:val="en-GB"/>
              </w:rPr>
              <w:t>mersey</w:t>
            </w:r>
            <w:proofErr w:type="spellEnd"/>
            <w:r w:rsidRPr="001232E4">
              <w:rPr>
                <w:rFonts w:eastAsia="Times New Roman"/>
                <w:bdr w:val="none" w:sz="0" w:space="0" w:color="auto"/>
                <w:lang w:val="en-GB"/>
              </w:rPr>
              <w:t>)</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0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Amiodarone </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0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Heart failure guidelines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0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Decision to withdraw ICD in adult patients </w:t>
            </w:r>
          </w:p>
        </w:tc>
      </w:tr>
      <w:tr w:rsidR="001232E4" w:rsidRPr="001232E4" w:rsidTr="001232E4">
        <w:trPr>
          <w:trHeight w:val="600"/>
        </w:trPr>
        <w:tc>
          <w:tcPr>
            <w:tcW w:w="1740" w:type="dxa"/>
            <w:tcBorders>
              <w:top w:val="nil"/>
              <w:left w:val="single" w:sz="4" w:space="0" w:color="auto"/>
              <w:bottom w:val="single" w:sz="4" w:space="0" w:color="auto"/>
              <w:right w:val="single" w:sz="4" w:space="0" w:color="auto"/>
            </w:tcBorders>
            <w:shd w:val="clear" w:color="000000" w:fill="FF0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Ambulatory AF service: Ambulatory management of new onset Atrial Fibrillation by Arrhythmia Nurse Specialist</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33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Rheumatology</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Acute hot joint guideline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33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Giant cell/temporal arteritis guideline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900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Neurology</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Cauda </w:t>
            </w:r>
            <w:proofErr w:type="spellStart"/>
            <w:r w:rsidRPr="001232E4">
              <w:rPr>
                <w:rFonts w:eastAsia="Times New Roman"/>
                <w:bdr w:val="none" w:sz="0" w:space="0" w:color="auto"/>
                <w:lang w:val="en-GB"/>
              </w:rPr>
              <w:t>equina</w:t>
            </w:r>
            <w:proofErr w:type="spellEnd"/>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900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Metastatic spinal cord compression</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900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The Management of Bell’s Palsy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900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Guideline and monitoring for the management of Guillain-Barre Syndrome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900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Management of stroke and TIA</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900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Meningitis guideline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900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000000" w:fill="FFFFFF"/>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Acute headache pathway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900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lastRenderedPageBreak/>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Thunderclap headache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900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000000" w:fill="FFFFFF"/>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Epilepsy and seizures management pathway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900CC"/>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Management of </w:t>
            </w:r>
            <w:proofErr w:type="spellStart"/>
            <w:r w:rsidRPr="001232E4">
              <w:rPr>
                <w:rFonts w:eastAsia="Times New Roman"/>
                <w:bdr w:val="none" w:sz="0" w:space="0" w:color="auto"/>
                <w:lang w:val="en-GB"/>
              </w:rPr>
              <w:t>parkinsons</w:t>
            </w:r>
            <w:proofErr w:type="spellEnd"/>
            <w:r w:rsidRPr="001232E4">
              <w:rPr>
                <w:rFonts w:eastAsia="Times New Roman"/>
                <w:bdr w:val="none" w:sz="0" w:space="0" w:color="auto"/>
                <w:lang w:val="en-GB"/>
              </w:rPr>
              <w:t xml:space="preserve"> for inpatients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66FF"/>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Oncology</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Acute oncology </w:t>
            </w:r>
            <w:proofErr w:type="spellStart"/>
            <w:r w:rsidRPr="001232E4">
              <w:rPr>
                <w:rFonts w:eastAsia="Times New Roman"/>
                <w:bdr w:val="none" w:sz="0" w:space="0" w:color="auto"/>
                <w:lang w:val="en-GB"/>
              </w:rPr>
              <w:t>referal</w:t>
            </w:r>
            <w:proofErr w:type="spellEnd"/>
            <w:r w:rsidRPr="001232E4">
              <w:rPr>
                <w:rFonts w:eastAsia="Times New Roman"/>
                <w:bdr w:val="none" w:sz="0" w:space="0" w:color="auto"/>
                <w:lang w:val="en-GB"/>
              </w:rPr>
              <w:t xml:space="preserve"> guidelines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66FF"/>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Immunotherapy-management of complications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66FF"/>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cancer related emergencies </w:t>
            </w:r>
            <w:proofErr w:type="spellStart"/>
            <w:r w:rsidRPr="001232E4">
              <w:rPr>
                <w:rFonts w:eastAsia="Times New Roman"/>
                <w:bdr w:val="none" w:sz="0" w:space="0" w:color="auto"/>
                <w:lang w:val="en-GB"/>
              </w:rPr>
              <w:t>inc</w:t>
            </w:r>
            <w:proofErr w:type="spellEnd"/>
            <w:r w:rsidRPr="001232E4">
              <w:rPr>
                <w:rFonts w:eastAsia="Times New Roman"/>
                <w:bdr w:val="none" w:sz="0" w:space="0" w:color="auto"/>
                <w:lang w:val="en-GB"/>
              </w:rPr>
              <w:t xml:space="preserve"> complications of chemo/radiotherapy</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66FF"/>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Metastatic spinal cord compression</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66FF"/>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CUP-brain </w:t>
            </w:r>
            <w:proofErr w:type="spellStart"/>
            <w:r w:rsidRPr="001232E4">
              <w:rPr>
                <w:rFonts w:eastAsia="Times New Roman"/>
                <w:bdr w:val="none" w:sz="0" w:space="0" w:color="auto"/>
                <w:lang w:val="en-GB"/>
              </w:rPr>
              <w:t>mets</w:t>
            </w:r>
            <w:proofErr w:type="spellEnd"/>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haematology</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Antiemetic Guidelines for Patients receiving chemotherapy for Haematological Disease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Neutropenic sepsis guidelines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Antimicrobials for neutropenic haematology patients </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Use of Irradiated Blood Components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Tumour lysis syndrome prevention and management</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Diagnosis and Management Guidelines for Patients with Heparin Induced Thrombocytopenia (HIT)</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The use of Direct Oral </w:t>
            </w:r>
            <w:proofErr w:type="spellStart"/>
            <w:r w:rsidRPr="001232E4">
              <w:rPr>
                <w:rFonts w:eastAsia="Times New Roman"/>
                <w:bdr w:val="none" w:sz="0" w:space="0" w:color="auto"/>
                <w:lang w:val="en-GB"/>
              </w:rPr>
              <w:t>AntiCoagulants</w:t>
            </w:r>
            <w:proofErr w:type="spellEnd"/>
            <w:r w:rsidRPr="001232E4">
              <w:rPr>
                <w:rFonts w:eastAsia="Times New Roman"/>
                <w:bdr w:val="none" w:sz="0" w:space="0" w:color="auto"/>
                <w:lang w:val="en-GB"/>
              </w:rPr>
              <w:t xml:space="preserve"> (DOACs).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IVC Filter Insertion and Retrieval</w:t>
            </w:r>
          </w:p>
        </w:tc>
      </w:tr>
      <w:tr w:rsidR="001232E4" w:rsidRPr="001232E4" w:rsidTr="001232E4">
        <w:trPr>
          <w:trHeight w:val="6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Guidelines for management and investigations of patients with confirmed or suspected Pulmonary Embolism.</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Major haemorrhage guidelines </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management of transfusion reactions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warfarin reversal</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0080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Sickle cell crisis guidelines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48A5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Micro and ID</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Diagnosis and management of Clostridium difficile Infection</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48A5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proofErr w:type="spellStart"/>
            <w:r w:rsidRPr="001232E4">
              <w:rPr>
                <w:rFonts w:eastAsia="Times New Roman"/>
                <w:bdr w:val="none" w:sz="0" w:space="0" w:color="auto"/>
                <w:lang w:val="en-GB"/>
              </w:rPr>
              <w:t>varal</w:t>
            </w:r>
            <w:proofErr w:type="spellEnd"/>
            <w:r w:rsidRPr="001232E4">
              <w:rPr>
                <w:rFonts w:eastAsia="Times New Roman"/>
                <w:bdr w:val="none" w:sz="0" w:space="0" w:color="auto"/>
                <w:lang w:val="en-GB"/>
              </w:rPr>
              <w:t xml:space="preserve"> gastroenteritis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48A5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Meningitis guideline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948A54"/>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Neutropenic sepsis guidelines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DMOP and Stroke</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Management of stroke and TIA</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management of acute ischaemic stroke patient </w:t>
            </w:r>
            <w:proofErr w:type="spellStart"/>
            <w:r w:rsidRPr="001232E4">
              <w:rPr>
                <w:rFonts w:eastAsia="Times New Roman"/>
                <w:bdr w:val="none" w:sz="0" w:space="0" w:color="auto"/>
                <w:lang w:val="en-GB"/>
              </w:rPr>
              <w:t>reciving</w:t>
            </w:r>
            <w:proofErr w:type="spellEnd"/>
            <w:r w:rsidRPr="001232E4">
              <w:rPr>
                <w:rFonts w:eastAsia="Times New Roman"/>
                <w:bdr w:val="none" w:sz="0" w:space="0" w:color="auto"/>
                <w:lang w:val="en-GB"/>
              </w:rPr>
              <w:t xml:space="preserve"> </w:t>
            </w:r>
            <w:proofErr w:type="spellStart"/>
            <w:r w:rsidRPr="001232E4">
              <w:rPr>
                <w:rFonts w:eastAsia="Times New Roman"/>
                <w:bdr w:val="none" w:sz="0" w:space="0" w:color="auto"/>
                <w:lang w:val="en-GB"/>
              </w:rPr>
              <w:t>thromblysis</w:t>
            </w:r>
            <w:proofErr w:type="spellEnd"/>
            <w:r w:rsidRPr="001232E4">
              <w:rPr>
                <w:rFonts w:eastAsia="Times New Roman"/>
                <w:bdr w:val="none" w:sz="0" w:space="0" w:color="auto"/>
                <w:lang w:val="en-GB"/>
              </w:rPr>
              <w:t xml:space="preserve"> treatment</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use of </w:t>
            </w:r>
            <w:proofErr w:type="spellStart"/>
            <w:r w:rsidRPr="001232E4">
              <w:rPr>
                <w:rFonts w:eastAsia="Times New Roman"/>
                <w:bdr w:val="none" w:sz="0" w:space="0" w:color="auto"/>
                <w:lang w:val="en-GB"/>
              </w:rPr>
              <w:t>alteplase</w:t>
            </w:r>
            <w:proofErr w:type="spellEnd"/>
            <w:r w:rsidRPr="001232E4">
              <w:rPr>
                <w:rFonts w:eastAsia="Times New Roman"/>
                <w:bdr w:val="none" w:sz="0" w:space="0" w:color="auto"/>
                <w:lang w:val="en-GB"/>
              </w:rPr>
              <w:t xml:space="preserve"> in acute ischaemic stroke</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xml:space="preserve">Management of </w:t>
            </w:r>
            <w:proofErr w:type="spellStart"/>
            <w:r w:rsidRPr="001232E4">
              <w:rPr>
                <w:rFonts w:eastAsia="Times New Roman"/>
                <w:bdr w:val="none" w:sz="0" w:space="0" w:color="auto"/>
                <w:lang w:val="en-GB"/>
              </w:rPr>
              <w:t>parkinsons</w:t>
            </w:r>
            <w:proofErr w:type="spellEnd"/>
            <w:r w:rsidRPr="001232E4">
              <w:rPr>
                <w:rFonts w:eastAsia="Times New Roman"/>
                <w:bdr w:val="none" w:sz="0" w:space="0" w:color="auto"/>
                <w:lang w:val="en-GB"/>
              </w:rPr>
              <w:t xml:space="preserve"> for inpatients</w:t>
            </w:r>
          </w:p>
        </w:tc>
      </w:tr>
      <w:tr w:rsidR="001232E4" w:rsidRPr="001232E4" w:rsidTr="001232E4">
        <w:trPr>
          <w:trHeight w:val="300"/>
        </w:trPr>
        <w:tc>
          <w:tcPr>
            <w:tcW w:w="1740" w:type="dxa"/>
            <w:tcBorders>
              <w:top w:val="nil"/>
              <w:left w:val="single" w:sz="4" w:space="0" w:color="auto"/>
              <w:bottom w:val="single" w:sz="4" w:space="0" w:color="auto"/>
              <w:right w:val="single" w:sz="4" w:space="0" w:color="auto"/>
            </w:tcBorders>
            <w:shd w:val="clear" w:color="000000" w:fill="FFFF00"/>
            <w:noWrap/>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 </w:t>
            </w:r>
          </w:p>
        </w:tc>
        <w:tc>
          <w:tcPr>
            <w:tcW w:w="8460" w:type="dxa"/>
            <w:tcBorders>
              <w:top w:val="nil"/>
              <w:left w:val="nil"/>
              <w:bottom w:val="single" w:sz="4" w:space="0" w:color="auto"/>
              <w:right w:val="single" w:sz="4" w:space="0" w:color="auto"/>
            </w:tcBorders>
            <w:shd w:val="clear" w:color="auto" w:fill="auto"/>
            <w:vAlign w:val="bottom"/>
            <w:hideMark/>
          </w:tcPr>
          <w:p w:rsidR="001232E4" w:rsidRPr="001232E4" w:rsidRDefault="001232E4" w:rsidP="001232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bdr w:val="none" w:sz="0" w:space="0" w:color="auto"/>
                <w:lang w:val="en-GB"/>
              </w:rPr>
            </w:pPr>
            <w:r w:rsidRPr="001232E4">
              <w:rPr>
                <w:rFonts w:eastAsia="Times New Roman"/>
                <w:bdr w:val="none" w:sz="0" w:space="0" w:color="auto"/>
                <w:lang w:val="en-GB"/>
              </w:rPr>
              <w:t>Dementia care in Aintree guidance</w:t>
            </w:r>
          </w:p>
        </w:tc>
      </w:tr>
    </w:tbl>
    <w:p w:rsidR="00643E8F" w:rsidRDefault="00643E8F" w:rsidP="00727079"/>
    <w:p w:rsidR="00643E8F" w:rsidRDefault="00643E8F" w:rsidP="00727079"/>
    <w:p w:rsidR="005839D0" w:rsidRDefault="005839D0" w:rsidP="00727079"/>
    <w:p w:rsidR="00135EA7" w:rsidRDefault="006D1D47" w:rsidP="005839D0">
      <w:pPr>
        <w:pBdr>
          <w:top w:val="single" w:sz="4" w:space="1" w:color="auto"/>
          <w:left w:val="single" w:sz="4" w:space="1" w:color="auto"/>
          <w:bottom w:val="single" w:sz="4" w:space="1" w:color="auto"/>
          <w:right w:val="single" w:sz="4" w:space="1" w:color="auto"/>
        </w:pBdr>
        <w:rPr>
          <w:b/>
        </w:rPr>
      </w:pPr>
      <w:proofErr w:type="gramStart"/>
      <w:r>
        <w:rPr>
          <w:b/>
        </w:rPr>
        <w:t>COVID 19 Information</w:t>
      </w:r>
      <w:proofErr w:type="gramEnd"/>
    </w:p>
    <w:p w:rsidR="006D1D47" w:rsidRDefault="006D1D47" w:rsidP="00727079">
      <w:r>
        <w:t xml:space="preserve">This is a rapidly changing process so please review the COVID hub – link will be on any desktop screen.  </w:t>
      </w:r>
      <w:proofErr w:type="spellStart"/>
      <w:r>
        <w:t>Proforma</w:t>
      </w:r>
      <w:proofErr w:type="spellEnd"/>
      <w:r>
        <w:t xml:space="preserve"> for admission, ward distributions and policy such as dexamethasone usage all listed on the hub</w:t>
      </w:r>
    </w:p>
    <w:p w:rsidR="006D1D47" w:rsidRDefault="00356D90" w:rsidP="00727079">
      <w:hyperlink r:id="rId34" w:history="1">
        <w:r w:rsidR="006D1D47" w:rsidRPr="00761BBF">
          <w:rPr>
            <w:rStyle w:val="Hyperlink"/>
          </w:rPr>
          <w:t>https://www.liverpoolft.nhs.uk/covid-19-hub/</w:t>
        </w:r>
      </w:hyperlink>
    </w:p>
    <w:p w:rsidR="00643E8F" w:rsidRDefault="00643E8F" w:rsidP="00643E8F">
      <w:pPr>
        <w:pBdr>
          <w:top w:val="single" w:sz="4" w:space="0" w:color="000000"/>
          <w:left w:val="single" w:sz="4" w:space="0" w:color="000000"/>
          <w:bottom w:val="single" w:sz="4" w:space="0" w:color="000000"/>
          <w:right w:val="single" w:sz="4" w:space="0" w:color="000000"/>
        </w:pBdr>
        <w:rPr>
          <w:b/>
          <w:bCs/>
          <w:sz w:val="24"/>
          <w:szCs w:val="24"/>
        </w:rPr>
      </w:pPr>
      <w:r>
        <w:rPr>
          <w:b/>
          <w:bCs/>
          <w:sz w:val="24"/>
          <w:szCs w:val="24"/>
        </w:rPr>
        <w:t>Ward Cover</w:t>
      </w:r>
    </w:p>
    <w:p w:rsidR="00643E8F" w:rsidRDefault="00643E8F" w:rsidP="00727079">
      <w:r>
        <w:lastRenderedPageBreak/>
        <w:t>During 9-5pm Monday to Friday the wards are covered by their regul</w:t>
      </w:r>
      <w:r w:rsidR="00135EA7">
        <w:t>ar teams in addition to MET teams for emergencies</w:t>
      </w:r>
      <w:r>
        <w:t xml:space="preserve">. </w:t>
      </w:r>
      <w:r w:rsidR="00135EA7">
        <w:t>Your days holding the MET bleep</w:t>
      </w:r>
      <w:r>
        <w:t xml:space="preserve"> will be allocated by your department and will </w:t>
      </w:r>
      <w:r w:rsidR="00135EA7">
        <w:t xml:space="preserve">not </w:t>
      </w:r>
      <w:r>
        <w:t xml:space="preserve">appear on the master GIM </w:t>
      </w:r>
      <w:proofErr w:type="spellStart"/>
      <w:r>
        <w:t>rota</w:t>
      </w:r>
      <w:proofErr w:type="spellEnd"/>
      <w:r w:rsidR="00135EA7">
        <w:t xml:space="preserve"> that you are issued</w:t>
      </w:r>
      <w:r>
        <w:t>. You collect the bleep at 9am handover in the medical handover room and attend M</w:t>
      </w:r>
      <w:r w:rsidR="00135EA7">
        <w:t>ET calls during the period you h</w:t>
      </w:r>
      <w:r>
        <w:t>old the bleep. Crucially we cover the whole Aintree site including the grounds and not just the building. Site map included below</w:t>
      </w:r>
      <w:r w:rsidR="00135EA7">
        <w:t xml:space="preserve"> as the grounds are large it is worth familiarizing yourself with the site</w:t>
      </w:r>
      <w:r w:rsidR="001778CD">
        <w:t xml:space="preserve"> including the outbuildings towards the top of the map</w:t>
      </w:r>
      <w:r>
        <w:t>:</w:t>
      </w:r>
    </w:p>
    <w:p w:rsidR="001778CD" w:rsidRDefault="001778CD" w:rsidP="00727079">
      <w:r>
        <w:rPr>
          <w:noProof/>
          <w:lang w:val="en-GB"/>
        </w:rPr>
        <w:drawing>
          <wp:inline distT="0" distB="0" distL="0" distR="0" wp14:anchorId="71F99394" wp14:editId="0E9F94AC">
            <wp:extent cx="7000875" cy="49776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008141" cy="4982819"/>
                    </a:xfrm>
                    <a:prstGeom prst="rect">
                      <a:avLst/>
                    </a:prstGeom>
                  </pic:spPr>
                </pic:pic>
              </a:graphicData>
            </a:graphic>
          </wp:inline>
        </w:drawing>
      </w:r>
    </w:p>
    <w:p w:rsidR="001778CD" w:rsidRDefault="001778CD" w:rsidP="00727079">
      <w:r>
        <w:t xml:space="preserve">The Met team will include an SPR, SHO and FY1 at all times in addition to the nurse clinicians and an ODP. For anesthetic support you need to request assistance. ITU will attend “high risk” areas as standard and these include the NIV unit (VIC), AMU, MAB/FAB, ward 29, ward 28 (both surgical wards </w:t>
      </w:r>
      <w:proofErr w:type="spellStart"/>
      <w:proofErr w:type="gramStart"/>
      <w:r>
        <w:t>inc</w:t>
      </w:r>
      <w:proofErr w:type="spellEnd"/>
      <w:proofErr w:type="gramEnd"/>
      <w:r>
        <w:t xml:space="preserve"> ENT and Max Fax) and major trauma.</w:t>
      </w:r>
    </w:p>
    <w:p w:rsidR="001778CD" w:rsidRDefault="001778CD" w:rsidP="00727079">
      <w:r>
        <w:t>We don’t have separate MET and cardiac arrests at Aintree.</w:t>
      </w:r>
    </w:p>
    <w:p w:rsidR="00077738" w:rsidRDefault="00BF3FDB" w:rsidP="00727079">
      <w:r>
        <w:t xml:space="preserve">When covering the wards you are covering for emergencies but will be continuing your routine specialty work. You should not be expected to review patients in Aintree to home as there is an SOP for consultant cover for them to ask for help not the on call Spr. </w:t>
      </w:r>
    </w:p>
    <w:p w:rsidR="00BF3FDB" w:rsidRDefault="00BF3FDB" w:rsidP="00727079"/>
    <w:p w:rsidR="008A036D" w:rsidRDefault="008A036D" w:rsidP="008A036D">
      <w:pPr>
        <w:pStyle w:val="Heading2"/>
        <w:pBdr>
          <w:top w:val="single" w:sz="4" w:space="0" w:color="000000"/>
          <w:left w:val="single" w:sz="4" w:space="0" w:color="000000"/>
          <w:bottom w:val="single" w:sz="4" w:space="0" w:color="000000"/>
          <w:right w:val="single" w:sz="4" w:space="0" w:color="000000"/>
        </w:pBdr>
      </w:pPr>
      <w:r>
        <w:t>Signing up for locums</w:t>
      </w:r>
    </w:p>
    <w:p w:rsidR="008A036D" w:rsidRDefault="008A036D" w:rsidP="008A036D">
      <w:pPr>
        <w:spacing w:after="0" w:line="240" w:lineRule="auto"/>
        <w:jc w:val="both"/>
        <w:rPr>
          <w:noProof/>
          <w:lang w:val="en-GB"/>
        </w:rPr>
      </w:pPr>
      <w:r>
        <w:rPr>
          <w:noProof/>
          <w:lang w:val="en-GB"/>
        </w:rPr>
        <w:t xml:space="preserve">To join the staff bank at present we are using an app called </w:t>
      </w:r>
      <w:r w:rsidR="005839D0">
        <w:rPr>
          <w:noProof/>
          <w:lang w:val="en-GB"/>
        </w:rPr>
        <w:t>allocate</w:t>
      </w:r>
      <w:r>
        <w:rPr>
          <w:noProof/>
          <w:lang w:val="en-GB"/>
        </w:rPr>
        <w:t xml:space="preserve"> to both book and arrange payment for shifts. </w:t>
      </w:r>
      <w:r w:rsidR="006623E6">
        <w:rPr>
          <w:noProof/>
          <w:lang w:val="en-GB"/>
        </w:rPr>
        <w:t>To do this please contact medical roster team</w:t>
      </w:r>
    </w:p>
    <w:p w:rsidR="008A036D" w:rsidRDefault="008A036D" w:rsidP="008A036D">
      <w:pPr>
        <w:spacing w:after="0" w:line="240" w:lineRule="auto"/>
        <w:jc w:val="both"/>
        <w:rPr>
          <w:noProof/>
          <w:lang w:val="en-GB"/>
        </w:rPr>
      </w:pPr>
    </w:p>
    <w:p w:rsidR="008A036D" w:rsidRDefault="008A036D" w:rsidP="008A036D">
      <w:pPr>
        <w:spacing w:after="0" w:line="240" w:lineRule="auto"/>
        <w:jc w:val="both"/>
        <w:rPr>
          <w:noProof/>
          <w:lang w:val="en-GB"/>
        </w:rPr>
      </w:pPr>
      <w:r>
        <w:rPr>
          <w:noProof/>
          <w:lang w:val="en-GB"/>
        </w:rPr>
        <w:t xml:space="preserve">You will then need to register for an account and go through pre-employment clearence. </w:t>
      </w:r>
    </w:p>
    <w:p w:rsidR="008A036D" w:rsidRDefault="008A036D" w:rsidP="008A036D">
      <w:pPr>
        <w:spacing w:after="0" w:line="240" w:lineRule="auto"/>
        <w:jc w:val="both"/>
        <w:rPr>
          <w:noProof/>
          <w:lang w:val="en-GB"/>
        </w:rPr>
      </w:pPr>
    </w:p>
    <w:p w:rsidR="00363F8F" w:rsidRDefault="008A036D" w:rsidP="008A036D">
      <w:pPr>
        <w:spacing w:after="0" w:line="240" w:lineRule="auto"/>
        <w:jc w:val="both"/>
        <w:rPr>
          <w:noProof/>
          <w:lang w:val="en-GB"/>
        </w:rPr>
      </w:pPr>
      <w:r>
        <w:rPr>
          <w:noProof/>
          <w:lang w:val="en-GB"/>
        </w:rPr>
        <w:t xml:space="preserve">For mor information please contact </w:t>
      </w:r>
      <w:r w:rsidR="005839D0">
        <w:rPr>
          <w:noProof/>
          <w:lang w:val="en-GB"/>
        </w:rPr>
        <w:t xml:space="preserve">medical rostering team - </w:t>
      </w:r>
      <w:r w:rsidR="005839D0">
        <w:t>Medical.Roster@liverpoolft.nhs.uk</w:t>
      </w:r>
    </w:p>
    <w:p w:rsidR="008A036D" w:rsidRPr="008A036D" w:rsidRDefault="008A036D" w:rsidP="008A036D">
      <w:pPr>
        <w:spacing w:after="0" w:line="240" w:lineRule="auto"/>
        <w:jc w:val="both"/>
        <w:rPr>
          <w:noProof/>
          <w:lang w:val="en-GB"/>
        </w:rPr>
      </w:pPr>
    </w:p>
    <w:p w:rsidR="009D3BE7" w:rsidRDefault="0007035F">
      <w:pPr>
        <w:pBdr>
          <w:top w:val="single" w:sz="4" w:space="0" w:color="000000"/>
          <w:left w:val="single" w:sz="4" w:space="0" w:color="000000"/>
          <w:bottom w:val="single" w:sz="4" w:space="0" w:color="000000"/>
          <w:right w:val="single" w:sz="4" w:space="0" w:color="000000"/>
        </w:pBdr>
        <w:rPr>
          <w:b/>
          <w:bCs/>
          <w:sz w:val="24"/>
          <w:szCs w:val="24"/>
        </w:rPr>
      </w:pPr>
      <w:r>
        <w:rPr>
          <w:b/>
          <w:bCs/>
          <w:sz w:val="24"/>
          <w:szCs w:val="24"/>
        </w:rPr>
        <w:t>Sickness Procedure</w:t>
      </w:r>
    </w:p>
    <w:p w:rsidR="009D3BE7" w:rsidRDefault="0007035F">
      <w:pPr>
        <w:spacing w:after="0" w:line="240" w:lineRule="auto"/>
        <w:jc w:val="both"/>
      </w:pPr>
      <w:r>
        <w:t>If you are unwell and are unable to attend work you must notify the following people:</w:t>
      </w:r>
    </w:p>
    <w:p w:rsidR="009D3BE7" w:rsidRDefault="0007035F">
      <w:pPr>
        <w:spacing w:after="0" w:line="240" w:lineRule="auto"/>
        <w:jc w:val="both"/>
      </w:pPr>
      <w:r>
        <w:t xml:space="preserve">1. </w:t>
      </w:r>
      <w:r w:rsidR="006D1D47">
        <w:t>Own department by usual process</w:t>
      </w:r>
    </w:p>
    <w:p w:rsidR="008E795E" w:rsidRDefault="0007035F" w:rsidP="008E795E">
      <w:r>
        <w:t xml:space="preserve">2. Medical Staffing On-call if you have on call duties on </w:t>
      </w:r>
      <w:r w:rsidR="008E795E">
        <w:t xml:space="preserve">Medical Roster Contact Details: </w:t>
      </w:r>
      <w:r w:rsidR="008E795E">
        <w:rPr>
          <w:color w:val="FF0000"/>
        </w:rPr>
        <w:t>Internal Ext</w:t>
      </w:r>
      <w:r w:rsidR="008E795E">
        <w:t xml:space="preserve">: 6345 </w:t>
      </w:r>
      <w:r w:rsidR="008E795E">
        <w:rPr>
          <w:color w:val="FF0000"/>
        </w:rPr>
        <w:t>Mobile Number</w:t>
      </w:r>
      <w:r w:rsidR="008E795E">
        <w:t>: 07814290349</w:t>
      </w:r>
    </w:p>
    <w:p w:rsidR="009D3BE7" w:rsidRDefault="0007035F">
      <w:pPr>
        <w:spacing w:after="0" w:line="240" w:lineRule="auto"/>
        <w:jc w:val="both"/>
      </w:pPr>
      <w:r>
        <w:t>3. Only if Colleen</w:t>
      </w:r>
      <w:r w:rsidR="002D446F">
        <w:t>/Kelly</w:t>
      </w:r>
      <w:r>
        <w:t xml:space="preserve"> or Medical Staffing On-call are unable to speak to you at the point you call, is it permissible to contact the ward and leave notification of your absence there with a senior member of staff.</w:t>
      </w:r>
    </w:p>
    <w:p w:rsidR="009D3BE7" w:rsidRDefault="009D3BE7">
      <w:pPr>
        <w:spacing w:after="0" w:line="240" w:lineRule="auto"/>
        <w:jc w:val="both"/>
      </w:pPr>
    </w:p>
    <w:p w:rsidR="009D3BE7" w:rsidRDefault="0007035F">
      <w:pPr>
        <w:spacing w:after="0" w:line="240" w:lineRule="auto"/>
        <w:jc w:val="both"/>
      </w:pPr>
      <w:r>
        <w:t xml:space="preserve">You should personally inform one of the above in a </w:t>
      </w:r>
      <w:r>
        <w:rPr>
          <w:i/>
          <w:iCs/>
        </w:rPr>
        <w:t>timely manner</w:t>
      </w:r>
      <w:r>
        <w:t xml:space="preserve"> providing the reason for your absence, likely duration, any affected work commitments, and the arrangements for keeping in touch.</w:t>
      </w:r>
    </w:p>
    <w:p w:rsidR="009D3BE7" w:rsidRDefault="0007035F">
      <w:pPr>
        <w:spacing w:after="0" w:line="240" w:lineRule="auto"/>
        <w:jc w:val="both"/>
        <w:rPr>
          <w:color w:val="FFFFFF"/>
          <w:sz w:val="24"/>
          <w:szCs w:val="24"/>
          <w:u w:color="FFFFFF"/>
        </w:rPr>
      </w:pPr>
      <w:r>
        <w:rPr>
          <w:color w:val="FFFFFF"/>
          <w:sz w:val="24"/>
          <w:szCs w:val="24"/>
          <w:u w:color="FFFFFF"/>
        </w:rPr>
        <w:t>What this means…</w:t>
      </w:r>
    </w:p>
    <w:p w:rsidR="009D3BE7" w:rsidRDefault="0007035F">
      <w:pPr>
        <w:spacing w:after="0" w:line="240" w:lineRule="auto"/>
        <w:jc w:val="both"/>
      </w:pPr>
      <w:r>
        <w:t xml:space="preserve">You must always report your absence </w:t>
      </w:r>
      <w:r>
        <w:rPr>
          <w:i/>
          <w:iCs/>
        </w:rPr>
        <w:t>personally</w:t>
      </w:r>
      <w:r>
        <w:t>. Only in exceptional circumstances (</w:t>
      </w:r>
      <w:proofErr w:type="spellStart"/>
      <w:r>
        <w:t>ie</w:t>
      </w:r>
      <w:proofErr w:type="spellEnd"/>
      <w:r>
        <w:t>. where there is a specific reason such as incapacity or disability which means you are unable to use a telephone) should someone else should make contact on your behalf. However, in such circumstances, the responsibility to communicate your absence remains your own.</w:t>
      </w:r>
    </w:p>
    <w:p w:rsidR="006D1D47" w:rsidRDefault="006D1D47">
      <w:pPr>
        <w:spacing w:after="0" w:line="240" w:lineRule="auto"/>
        <w:jc w:val="both"/>
        <w:rPr>
          <w:b/>
          <w:bCs/>
        </w:rPr>
      </w:pPr>
    </w:p>
    <w:p w:rsidR="009D3BE7" w:rsidRDefault="0007035F">
      <w:pPr>
        <w:spacing w:after="0" w:line="240" w:lineRule="auto"/>
        <w:jc w:val="both"/>
      </w:pPr>
      <w:r>
        <w:rPr>
          <w:b/>
          <w:bCs/>
        </w:rPr>
        <w:t>Timely manner</w:t>
      </w:r>
      <w:r>
        <w:t xml:space="preserve"> </w:t>
      </w:r>
    </w:p>
    <w:p w:rsidR="009D3BE7" w:rsidRDefault="0007035F">
      <w:pPr>
        <w:spacing w:after="0" w:line="240" w:lineRule="auto"/>
        <w:jc w:val="both"/>
      </w:pPr>
      <w:r>
        <w:t>• You should ring as soon as you fall sick and you know you will be unable to attend for work; you must always inform them before the commencement of your normal starting time, but in any event, without unreasonable delay, on your first day of absence. For day staff this would normally be expected to be within one hour of their normal starting time.</w:t>
      </w:r>
      <w:r w:rsidR="006D1D47">
        <w:t xml:space="preserve">  </w:t>
      </w:r>
      <w:r>
        <w:t>In the case of late, evening and night staff, notification of sickness should be made before the end of the normal daytime office hours on the same day, or as soon as practical thereafter.</w:t>
      </w:r>
    </w:p>
    <w:p w:rsidR="009D3BE7" w:rsidRDefault="009D3BE7">
      <w:pPr>
        <w:spacing w:after="0" w:line="240" w:lineRule="auto"/>
        <w:jc w:val="both"/>
        <w:rPr>
          <w:sz w:val="24"/>
          <w:szCs w:val="24"/>
        </w:rPr>
      </w:pPr>
    </w:p>
    <w:p w:rsidR="009D3BE7" w:rsidRDefault="0007035F">
      <w:pPr>
        <w:spacing w:after="0" w:line="240" w:lineRule="auto"/>
        <w:jc w:val="both"/>
        <w:rPr>
          <w:b/>
          <w:bCs/>
        </w:rPr>
      </w:pPr>
      <w:r>
        <w:rPr>
          <w:b/>
          <w:bCs/>
        </w:rPr>
        <w:t>Reason for your absence</w:t>
      </w:r>
    </w:p>
    <w:p w:rsidR="009D3BE7" w:rsidRDefault="0007035F">
      <w:pPr>
        <w:spacing w:after="0" w:line="240" w:lineRule="auto"/>
        <w:jc w:val="both"/>
      </w:pPr>
      <w:r>
        <w:t>• You must always provide appropriate details regarding the reason for the absence; it is not enough simply to say you are ‘ill’ or ‘unwell’.</w:t>
      </w:r>
    </w:p>
    <w:p w:rsidR="009D3BE7" w:rsidRDefault="009D3BE7">
      <w:pPr>
        <w:spacing w:after="0" w:line="240" w:lineRule="auto"/>
        <w:jc w:val="both"/>
        <w:rPr>
          <w:sz w:val="24"/>
          <w:szCs w:val="24"/>
        </w:rPr>
      </w:pPr>
    </w:p>
    <w:p w:rsidR="009D3BE7" w:rsidRDefault="0007035F">
      <w:pPr>
        <w:spacing w:after="0" w:line="240" w:lineRule="auto"/>
        <w:jc w:val="both"/>
      </w:pPr>
      <w:r>
        <w:rPr>
          <w:b/>
          <w:bCs/>
        </w:rPr>
        <w:t>Likely duration</w:t>
      </w:r>
      <w:r>
        <w:t xml:space="preserve"> </w:t>
      </w:r>
    </w:p>
    <w:p w:rsidR="009D3BE7" w:rsidRDefault="0007035F">
      <w:pPr>
        <w:spacing w:after="0" w:line="240" w:lineRule="auto"/>
        <w:jc w:val="both"/>
      </w:pPr>
      <w:r>
        <w:t>• You must always advise the likely duration, and when you expect to return to duty.</w:t>
      </w:r>
    </w:p>
    <w:p w:rsidR="009D3BE7" w:rsidRDefault="009D3BE7">
      <w:pPr>
        <w:spacing w:after="0" w:line="240" w:lineRule="auto"/>
        <w:jc w:val="both"/>
        <w:rPr>
          <w:sz w:val="24"/>
          <w:szCs w:val="24"/>
        </w:rPr>
      </w:pPr>
    </w:p>
    <w:p w:rsidR="009D3BE7" w:rsidRDefault="0007035F">
      <w:pPr>
        <w:spacing w:after="0" w:line="240" w:lineRule="auto"/>
        <w:jc w:val="both"/>
        <w:rPr>
          <w:b/>
          <w:bCs/>
        </w:rPr>
      </w:pPr>
      <w:r>
        <w:rPr>
          <w:b/>
          <w:bCs/>
        </w:rPr>
        <w:t xml:space="preserve">Any affected work commitments </w:t>
      </w:r>
    </w:p>
    <w:p w:rsidR="009D3BE7" w:rsidRDefault="0007035F">
      <w:pPr>
        <w:spacing w:after="0" w:line="240" w:lineRule="auto"/>
        <w:jc w:val="both"/>
      </w:pPr>
      <w:r>
        <w:t>• You must always give details of any work issues that may need attention during your absence, or confirm that there are none if this is the case, and where appropriate provide the necessary information to enable these to be addressed.</w:t>
      </w:r>
    </w:p>
    <w:p w:rsidR="009D3BE7" w:rsidRDefault="009D3BE7">
      <w:pPr>
        <w:spacing w:after="0" w:line="240" w:lineRule="auto"/>
        <w:jc w:val="both"/>
        <w:rPr>
          <w:sz w:val="24"/>
          <w:szCs w:val="24"/>
        </w:rPr>
      </w:pPr>
    </w:p>
    <w:p w:rsidR="009D3BE7" w:rsidRDefault="0007035F">
      <w:pPr>
        <w:spacing w:after="0" w:line="240" w:lineRule="auto"/>
        <w:jc w:val="both"/>
        <w:rPr>
          <w:b/>
          <w:bCs/>
        </w:rPr>
      </w:pPr>
      <w:r>
        <w:rPr>
          <w:b/>
          <w:bCs/>
        </w:rPr>
        <w:t xml:space="preserve">Arrangements for keeping in touch </w:t>
      </w:r>
    </w:p>
    <w:p w:rsidR="009D3BE7" w:rsidRDefault="0007035F" w:rsidP="00FF1CC6">
      <w:pPr>
        <w:numPr>
          <w:ilvl w:val="0"/>
          <w:numId w:val="9"/>
        </w:numPr>
        <w:spacing w:after="0" w:line="240" w:lineRule="auto"/>
        <w:jc w:val="both"/>
      </w:pPr>
      <w:r>
        <w:t>You must keep in touch at regular intervals; as a minimum;</w:t>
      </w:r>
    </w:p>
    <w:p w:rsidR="009D3BE7" w:rsidRDefault="0007035F" w:rsidP="00FF1CC6">
      <w:pPr>
        <w:numPr>
          <w:ilvl w:val="0"/>
          <w:numId w:val="9"/>
        </w:numPr>
        <w:spacing w:after="0" w:line="240" w:lineRule="auto"/>
      </w:pPr>
      <w:r>
        <w:t>On the first day</w:t>
      </w:r>
    </w:p>
    <w:p w:rsidR="009D3BE7" w:rsidRDefault="0007035F" w:rsidP="00FF1CC6">
      <w:pPr>
        <w:numPr>
          <w:ilvl w:val="0"/>
          <w:numId w:val="9"/>
        </w:numPr>
        <w:spacing w:after="0" w:line="240" w:lineRule="auto"/>
      </w:pPr>
      <w:r>
        <w:t>On the 4</w:t>
      </w:r>
      <w:r>
        <w:rPr>
          <w:vertAlign w:val="superscript"/>
        </w:rPr>
        <w:t>th</w:t>
      </w:r>
      <w:r>
        <w:t xml:space="preserve"> Day</w:t>
      </w:r>
    </w:p>
    <w:p w:rsidR="009D3BE7" w:rsidRDefault="0007035F" w:rsidP="00FF1CC6">
      <w:pPr>
        <w:numPr>
          <w:ilvl w:val="0"/>
          <w:numId w:val="9"/>
        </w:numPr>
        <w:spacing w:after="0" w:line="240" w:lineRule="auto"/>
      </w:pPr>
      <w:r>
        <w:t>On the 8</w:t>
      </w:r>
      <w:r>
        <w:rPr>
          <w:vertAlign w:val="superscript"/>
        </w:rPr>
        <w:t>th</w:t>
      </w:r>
      <w:r>
        <w:t xml:space="preserve"> Day</w:t>
      </w:r>
    </w:p>
    <w:p w:rsidR="009D3BE7" w:rsidRDefault="0007035F" w:rsidP="00FF1CC6">
      <w:pPr>
        <w:numPr>
          <w:ilvl w:val="0"/>
          <w:numId w:val="10"/>
        </w:numPr>
        <w:spacing w:after="0" w:line="240" w:lineRule="auto"/>
        <w:rPr>
          <w:sz w:val="24"/>
          <w:szCs w:val="24"/>
        </w:rPr>
      </w:pPr>
      <w:r>
        <w:t>On a weekly basis thereafter</w:t>
      </w:r>
    </w:p>
    <w:p w:rsidR="009D3BE7" w:rsidRDefault="009D3BE7">
      <w:pPr>
        <w:spacing w:after="0" w:line="240" w:lineRule="auto"/>
        <w:jc w:val="both"/>
      </w:pPr>
    </w:p>
    <w:p w:rsidR="009D3BE7" w:rsidRDefault="0007035F">
      <w:pPr>
        <w:spacing w:after="0" w:line="240" w:lineRule="auto"/>
        <w:jc w:val="both"/>
      </w:pPr>
      <w:r>
        <w:t>If you do not initiate and maintain this contact, Coleen Mackenzie</w:t>
      </w:r>
      <w:r w:rsidR="002D446F">
        <w:t>/Kelly Chadwick</w:t>
      </w:r>
      <w:r>
        <w:t xml:space="preserve"> will contact you. They may also wish to contact you by telephone, by letter, or make a personal visit to your home should this be deemed necessary.</w:t>
      </w:r>
    </w:p>
    <w:p w:rsidR="009D3BE7" w:rsidRDefault="009D3BE7">
      <w:pPr>
        <w:spacing w:after="0" w:line="240" w:lineRule="auto"/>
        <w:jc w:val="both"/>
      </w:pPr>
    </w:p>
    <w:p w:rsidR="009D3BE7" w:rsidRDefault="0007035F">
      <w:pPr>
        <w:spacing w:after="0" w:line="240" w:lineRule="auto"/>
        <w:jc w:val="both"/>
      </w:pPr>
      <w:r>
        <w:lastRenderedPageBreak/>
        <w:t>On return to duty, a ‘Return to Work’ interview will be held with your clinical supervisor. The aim of the return to work interview is to clarify the details of your sickness absence, ensure you are fit to resume to duty and see if any further assistance would be helpful to you for your return back to work.  A full copy of the Notification and Certification of Sickness Procedure is available on the Intranet.</w:t>
      </w:r>
    </w:p>
    <w:p w:rsidR="0007035F" w:rsidRDefault="0007035F">
      <w:pPr>
        <w:spacing w:after="0" w:line="240" w:lineRule="auto"/>
        <w:jc w:val="both"/>
        <w:rPr>
          <w:sz w:val="24"/>
          <w:szCs w:val="24"/>
        </w:rPr>
      </w:pPr>
    </w:p>
    <w:p w:rsidR="009D3BE7" w:rsidRDefault="0007035F">
      <w:pPr>
        <w:pBdr>
          <w:top w:val="single" w:sz="4" w:space="0" w:color="000000"/>
          <w:left w:val="single" w:sz="4" w:space="0" w:color="000000"/>
          <w:bottom w:val="single" w:sz="4" w:space="0" w:color="000000"/>
          <w:right w:val="single" w:sz="4" w:space="0" w:color="000000"/>
        </w:pBdr>
        <w:spacing w:after="0" w:line="240" w:lineRule="auto"/>
        <w:jc w:val="both"/>
        <w:rPr>
          <w:b/>
          <w:bCs/>
          <w:sz w:val="24"/>
          <w:szCs w:val="24"/>
        </w:rPr>
      </w:pPr>
      <w:r>
        <w:rPr>
          <w:b/>
          <w:bCs/>
          <w:sz w:val="24"/>
          <w:szCs w:val="24"/>
        </w:rPr>
        <w:t>Infection Control /Microbiology</w:t>
      </w:r>
    </w:p>
    <w:p w:rsidR="009D3BE7" w:rsidRDefault="009D3BE7">
      <w:pPr>
        <w:spacing w:after="0" w:line="240" w:lineRule="auto"/>
        <w:jc w:val="both"/>
        <w:rPr>
          <w:b/>
          <w:bCs/>
        </w:rPr>
      </w:pPr>
    </w:p>
    <w:p w:rsidR="006D1D47" w:rsidRDefault="006D1D47" w:rsidP="00FF1CC6">
      <w:pPr>
        <w:numPr>
          <w:ilvl w:val="0"/>
          <w:numId w:val="12"/>
        </w:numPr>
        <w:spacing w:after="0" w:line="240" w:lineRule="auto"/>
        <w:jc w:val="both"/>
      </w:pPr>
      <w:r>
        <w:t>We all have a vital role in Infection Prevention and Control in the Trust</w:t>
      </w:r>
    </w:p>
    <w:p w:rsidR="006D1D47" w:rsidRDefault="006D1D47" w:rsidP="00FF1CC6">
      <w:pPr>
        <w:numPr>
          <w:ilvl w:val="0"/>
          <w:numId w:val="12"/>
        </w:numPr>
        <w:spacing w:after="0" w:line="240" w:lineRule="auto"/>
        <w:jc w:val="both"/>
      </w:pPr>
      <w:r>
        <w:t xml:space="preserve">Hand hygiene is a key part of infection control. Please refer to </w:t>
      </w:r>
      <w:r>
        <w:rPr>
          <w:b/>
        </w:rPr>
        <w:t>H</w:t>
      </w:r>
      <w:r w:rsidRPr="00D95015">
        <w:rPr>
          <w:b/>
        </w:rPr>
        <w:t>and hygiene guidelines</w:t>
      </w:r>
      <w:r>
        <w:t xml:space="preserve"> on the trust intranet.</w:t>
      </w:r>
    </w:p>
    <w:p w:rsidR="006D1D47" w:rsidRDefault="006D1D47" w:rsidP="00FF1CC6">
      <w:pPr>
        <w:numPr>
          <w:ilvl w:val="0"/>
          <w:numId w:val="12"/>
        </w:numPr>
        <w:spacing w:after="0" w:line="240" w:lineRule="auto"/>
        <w:jc w:val="both"/>
      </w:pPr>
      <w:r>
        <w:t>There is a ‘Bare below the elbow’ policy within the Trust</w:t>
      </w:r>
    </w:p>
    <w:p w:rsidR="006D1D47" w:rsidRDefault="006D1D47" w:rsidP="00FF1CC6">
      <w:pPr>
        <w:numPr>
          <w:ilvl w:val="0"/>
          <w:numId w:val="12"/>
        </w:numPr>
        <w:spacing w:after="0" w:line="240" w:lineRule="auto"/>
        <w:jc w:val="both"/>
        <w:rPr>
          <w:b/>
          <w:bCs/>
          <w:i/>
          <w:iCs/>
        </w:rPr>
      </w:pPr>
      <w:r w:rsidRPr="00D95015">
        <w:rPr>
          <w:b/>
        </w:rPr>
        <w:t>Antimicrobial prescribing guidance</w:t>
      </w:r>
      <w:r>
        <w:t xml:space="preserve"> can be selected from the Trust intranet homepage with guidelines by organ system or sepsis guidelines.</w:t>
      </w:r>
    </w:p>
    <w:p w:rsidR="006D1D47" w:rsidRDefault="006D1D47" w:rsidP="00FF1CC6">
      <w:pPr>
        <w:numPr>
          <w:ilvl w:val="0"/>
          <w:numId w:val="12"/>
        </w:numPr>
        <w:spacing w:after="0" w:line="240" w:lineRule="auto"/>
        <w:jc w:val="both"/>
      </w:pPr>
      <w:r>
        <w:t xml:space="preserve">If you are prescribing outside of the antibiotic guidelines then this must be discussed with and agreed by a senior member of staff and/or the Microbiology team, and the reason for not adhering to the antibiotic policy must be recorded within the medical notes. </w:t>
      </w:r>
    </w:p>
    <w:p w:rsidR="006D1D47" w:rsidRDefault="006D1D47" w:rsidP="00FF1CC6">
      <w:pPr>
        <w:numPr>
          <w:ilvl w:val="0"/>
          <w:numId w:val="12"/>
        </w:numPr>
        <w:spacing w:after="0" w:line="240" w:lineRule="auto"/>
        <w:jc w:val="both"/>
      </w:pPr>
      <w:r>
        <w:t xml:space="preserve">When prescribing antibiotics the reason for using the antibiotic </w:t>
      </w:r>
      <w:proofErr w:type="spellStart"/>
      <w:r>
        <w:t>ie</w:t>
      </w:r>
      <w:proofErr w:type="spellEnd"/>
      <w:r>
        <w:t>. diagnosis and a stop or review date must be included</w:t>
      </w:r>
    </w:p>
    <w:p w:rsidR="006D1D47" w:rsidRDefault="006D1D47" w:rsidP="00FF1CC6">
      <w:pPr>
        <w:numPr>
          <w:ilvl w:val="0"/>
          <w:numId w:val="12"/>
        </w:numPr>
        <w:spacing w:after="0" w:line="240" w:lineRule="auto"/>
        <w:jc w:val="both"/>
      </w:pPr>
      <w:r>
        <w:t>If you are unsure whether an antibiotic is indicated then you should discuss this with a senior member of the Medical team or the Microbiology team</w:t>
      </w:r>
    </w:p>
    <w:p w:rsidR="006D1D47" w:rsidRDefault="006D1D47" w:rsidP="00FF1CC6">
      <w:pPr>
        <w:numPr>
          <w:ilvl w:val="0"/>
          <w:numId w:val="12"/>
        </w:numPr>
        <w:spacing w:after="0" w:line="240" w:lineRule="auto"/>
        <w:jc w:val="both"/>
      </w:pPr>
      <w:r>
        <w:t xml:space="preserve">Please read the </w:t>
      </w:r>
      <w:r w:rsidRPr="00D95015">
        <w:rPr>
          <w:b/>
        </w:rPr>
        <w:t>Infection Prevention and control- what you need to know</w:t>
      </w:r>
      <w:r>
        <w:t xml:space="preserve"> leaflet on the Trust intranet</w:t>
      </w:r>
    </w:p>
    <w:p w:rsidR="006D1D47" w:rsidRDefault="006D1D47" w:rsidP="00FF1CC6">
      <w:pPr>
        <w:numPr>
          <w:ilvl w:val="0"/>
          <w:numId w:val="12"/>
        </w:numPr>
        <w:spacing w:after="0" w:line="240" w:lineRule="auto"/>
        <w:jc w:val="both"/>
      </w:pPr>
      <w:r>
        <w:t>There are guidelines on Viral gastroenteritis and the Diagnosis and management of Clostridium difficile infection on the Trust intranet</w:t>
      </w:r>
    </w:p>
    <w:p w:rsidR="006D1D47" w:rsidRDefault="006D1D47" w:rsidP="00FF1CC6">
      <w:pPr>
        <w:numPr>
          <w:ilvl w:val="0"/>
          <w:numId w:val="12"/>
        </w:numPr>
        <w:spacing w:after="0" w:line="240" w:lineRule="auto"/>
        <w:jc w:val="both"/>
      </w:pPr>
      <w:r>
        <w:t xml:space="preserve">Please ASK patients on admission about </w:t>
      </w:r>
      <w:proofErr w:type="spellStart"/>
      <w:r w:rsidRPr="002A685C">
        <w:rPr>
          <w:b/>
        </w:rPr>
        <w:t>diarrhoea</w:t>
      </w:r>
      <w:proofErr w:type="spellEnd"/>
      <w:r>
        <w:t xml:space="preserve"> and isolate as quickly as possible, use gloves and aprons for all contact with patients and their environment and clean your stethoscope if used with wipes. Wash hands with soap and water (not alcohol gel) after seeing a patient with </w:t>
      </w:r>
      <w:proofErr w:type="spellStart"/>
      <w:r>
        <w:t>diarrhoea</w:t>
      </w:r>
      <w:proofErr w:type="spellEnd"/>
      <w:r>
        <w:t>. Ensure stool is tested and a stool chart is commenced. Review any antibiotics or PPI’s the patient is prescribed.</w:t>
      </w:r>
    </w:p>
    <w:p w:rsidR="006D1D47" w:rsidRDefault="006D1D47" w:rsidP="00FF1CC6">
      <w:pPr>
        <w:numPr>
          <w:ilvl w:val="0"/>
          <w:numId w:val="12"/>
        </w:numPr>
        <w:spacing w:after="0" w:line="240" w:lineRule="auto"/>
        <w:jc w:val="both"/>
      </w:pPr>
      <w:r>
        <w:t xml:space="preserve">If you have any questions or concerns about Infection Control, please contact the IPC team on </w:t>
      </w:r>
      <w:proofErr w:type="spellStart"/>
      <w:r w:rsidRPr="002A685C">
        <w:rPr>
          <w:b/>
        </w:rPr>
        <w:t>ext</w:t>
      </w:r>
      <w:proofErr w:type="spellEnd"/>
      <w:r w:rsidRPr="002A685C">
        <w:rPr>
          <w:b/>
        </w:rPr>
        <w:t xml:space="preserve"> 4930 or bleep 4499</w:t>
      </w:r>
    </w:p>
    <w:p w:rsidR="006D1D47" w:rsidRPr="00CD751A" w:rsidRDefault="006D1D47" w:rsidP="00FF1CC6">
      <w:pPr>
        <w:pStyle w:val="ListParagraph"/>
        <w:numPr>
          <w:ilvl w:val="0"/>
          <w:numId w:val="12"/>
        </w:numPr>
        <w:spacing w:after="0" w:line="240" w:lineRule="auto"/>
        <w:jc w:val="both"/>
        <w:rPr>
          <w:b/>
          <w:bCs/>
        </w:rPr>
      </w:pPr>
      <w:r>
        <w:rPr>
          <w:b/>
          <w:bCs/>
        </w:rPr>
        <w:t>CSF Samples:</w:t>
      </w:r>
      <w:r>
        <w:t xml:space="preserve"> If you need to send a CSF sample you must notify the microbiology department by telephone before you send the sample so that samples are processed in a timely fashion.</w:t>
      </w:r>
    </w:p>
    <w:p w:rsidR="006D1D47" w:rsidRPr="00856F1E" w:rsidRDefault="006D1D47" w:rsidP="00FF1CC6">
      <w:pPr>
        <w:pStyle w:val="ListParagraph"/>
        <w:numPr>
          <w:ilvl w:val="0"/>
          <w:numId w:val="12"/>
        </w:numPr>
        <w:spacing w:after="0" w:line="240" w:lineRule="auto"/>
        <w:jc w:val="both"/>
        <w:rPr>
          <w:b/>
          <w:bCs/>
          <w:color w:val="auto"/>
        </w:rPr>
      </w:pPr>
      <w:r w:rsidRPr="00856F1E">
        <w:rPr>
          <w:b/>
          <w:bCs/>
          <w:color w:val="auto"/>
        </w:rPr>
        <w:t xml:space="preserve">COVID information is available via </w:t>
      </w:r>
      <w:hyperlink r:id="rId36" w:history="1">
        <w:r w:rsidRPr="00856F1E">
          <w:rPr>
            <w:rStyle w:val="Hyperlink"/>
            <w:b/>
            <w:bCs/>
            <w:color w:val="auto"/>
          </w:rPr>
          <w:t>https://www.liverpoolft.nhs.uk/covid-19-hub/</w:t>
        </w:r>
      </w:hyperlink>
    </w:p>
    <w:p w:rsidR="009D3BE7" w:rsidRDefault="009D3BE7">
      <w:pPr>
        <w:pStyle w:val="ListParagraph"/>
        <w:spacing w:after="0" w:line="240" w:lineRule="auto"/>
        <w:jc w:val="both"/>
        <w:rPr>
          <w:b/>
          <w:bCs/>
        </w:rPr>
      </w:pPr>
    </w:p>
    <w:p w:rsidR="005839D0" w:rsidRDefault="005839D0" w:rsidP="005839D0">
      <w:pPr>
        <w:pBdr>
          <w:top w:val="single" w:sz="4" w:space="0" w:color="000000"/>
          <w:left w:val="single" w:sz="4" w:space="0" w:color="000000"/>
          <w:bottom w:val="single" w:sz="4" w:space="0" w:color="000000"/>
          <w:right w:val="single" w:sz="4" w:space="0" w:color="000000"/>
        </w:pBdr>
        <w:spacing w:after="0" w:line="240" w:lineRule="auto"/>
        <w:jc w:val="both"/>
        <w:rPr>
          <w:b/>
          <w:bCs/>
          <w:sz w:val="24"/>
          <w:szCs w:val="24"/>
        </w:rPr>
      </w:pPr>
      <w:r>
        <w:rPr>
          <w:b/>
          <w:bCs/>
          <w:sz w:val="24"/>
          <w:szCs w:val="24"/>
        </w:rPr>
        <w:t>Take Home Medication (TTOs)</w:t>
      </w:r>
    </w:p>
    <w:p w:rsidR="005839D0" w:rsidRDefault="005839D0" w:rsidP="005839D0">
      <w:pPr>
        <w:pStyle w:val="ListParagraph"/>
        <w:spacing w:after="0" w:line="240" w:lineRule="auto"/>
        <w:jc w:val="both"/>
        <w:rPr>
          <w:b/>
          <w:bCs/>
        </w:rPr>
      </w:pPr>
    </w:p>
    <w:p w:rsidR="005839D0" w:rsidRDefault="005839D0" w:rsidP="00FF1CC6">
      <w:pPr>
        <w:pStyle w:val="ListParagraph"/>
        <w:numPr>
          <w:ilvl w:val="0"/>
          <w:numId w:val="12"/>
        </w:numPr>
        <w:spacing w:after="0" w:line="240" w:lineRule="auto"/>
        <w:rPr>
          <w:color w:val="000000" w:themeColor="text1"/>
        </w:rPr>
      </w:pPr>
      <w:r w:rsidRPr="00760704">
        <w:rPr>
          <w:color w:val="000000" w:themeColor="text1"/>
        </w:rPr>
        <w:t xml:space="preserve">Doctors/ANPs/PAs </w:t>
      </w:r>
      <w:r>
        <w:rPr>
          <w:color w:val="000000" w:themeColor="text1"/>
        </w:rPr>
        <w:t xml:space="preserve">to </w:t>
      </w:r>
      <w:r w:rsidRPr="00760704">
        <w:rPr>
          <w:color w:val="000000" w:themeColor="text1"/>
        </w:rPr>
        <w:t>document plan for discharge in the notes</w:t>
      </w:r>
      <w:r>
        <w:rPr>
          <w:color w:val="000000" w:themeColor="text1"/>
        </w:rPr>
        <w:t>.</w:t>
      </w:r>
    </w:p>
    <w:p w:rsidR="005839D0" w:rsidRDefault="005839D0" w:rsidP="00FF1CC6">
      <w:pPr>
        <w:pStyle w:val="ListParagraph"/>
        <w:numPr>
          <w:ilvl w:val="0"/>
          <w:numId w:val="12"/>
        </w:numPr>
        <w:spacing w:after="0" w:line="240" w:lineRule="auto"/>
        <w:rPr>
          <w:color w:val="000000" w:themeColor="text1"/>
        </w:rPr>
      </w:pPr>
      <w:r w:rsidRPr="00760704">
        <w:rPr>
          <w:color w:val="000000" w:themeColor="text1"/>
        </w:rPr>
        <w:t>Prescribe TTO on JAC before discharge with a brief accurate summary for GP</w:t>
      </w:r>
      <w:r>
        <w:rPr>
          <w:color w:val="000000" w:themeColor="text1"/>
        </w:rPr>
        <w:t xml:space="preserve"> to be written on dashboard discharge</w:t>
      </w:r>
      <w:r w:rsidRPr="00760704">
        <w:rPr>
          <w:color w:val="000000" w:themeColor="text1"/>
        </w:rPr>
        <w:t>. If relevant: ‘NO INT’ can be typed on the TTO in JAC for ‘NO INTENDED CHANGES’</w:t>
      </w:r>
    </w:p>
    <w:p w:rsidR="005839D0" w:rsidRDefault="005839D0" w:rsidP="00FF1CC6">
      <w:pPr>
        <w:pStyle w:val="ListParagraph"/>
        <w:numPr>
          <w:ilvl w:val="0"/>
          <w:numId w:val="12"/>
        </w:numPr>
        <w:spacing w:after="0" w:line="240" w:lineRule="auto"/>
        <w:rPr>
          <w:color w:val="000000" w:themeColor="text1"/>
        </w:rPr>
      </w:pPr>
      <w:r>
        <w:rPr>
          <w:color w:val="000000" w:themeColor="text1"/>
        </w:rPr>
        <w:t xml:space="preserve">Details of long term changes and course length of treatment should be included </w:t>
      </w:r>
      <w:proofErr w:type="spellStart"/>
      <w:r>
        <w:rPr>
          <w:color w:val="000000" w:themeColor="text1"/>
        </w:rPr>
        <w:t>eg</w:t>
      </w:r>
      <w:proofErr w:type="spellEnd"/>
      <w:r>
        <w:rPr>
          <w:color w:val="000000" w:themeColor="text1"/>
        </w:rPr>
        <w:t xml:space="preserve"> for antibiotics or anticoagulation</w:t>
      </w:r>
    </w:p>
    <w:p w:rsidR="005839D0" w:rsidRPr="00760704" w:rsidRDefault="005839D0" w:rsidP="005839D0">
      <w:pPr>
        <w:pStyle w:val="ListParagraph"/>
        <w:spacing w:after="0" w:line="240" w:lineRule="auto"/>
        <w:rPr>
          <w:color w:val="000000" w:themeColor="text1"/>
        </w:rPr>
      </w:pPr>
    </w:p>
    <w:p w:rsidR="005839D0" w:rsidRDefault="005839D0" w:rsidP="005839D0">
      <w:pPr>
        <w:spacing w:line="240" w:lineRule="auto"/>
        <w:rPr>
          <w:color w:val="000000" w:themeColor="text1"/>
        </w:rPr>
      </w:pPr>
      <w:r>
        <w:rPr>
          <w:i/>
          <w:color w:val="000000" w:themeColor="text1"/>
          <w:u w:val="single"/>
        </w:rPr>
        <w:t xml:space="preserve">During </w:t>
      </w:r>
      <w:proofErr w:type="gramStart"/>
      <w:r>
        <w:rPr>
          <w:i/>
          <w:color w:val="000000" w:themeColor="text1"/>
          <w:u w:val="single"/>
        </w:rPr>
        <w:t>Lloyds</w:t>
      </w:r>
      <w:proofErr w:type="gramEnd"/>
      <w:r>
        <w:rPr>
          <w:i/>
          <w:color w:val="000000" w:themeColor="text1"/>
          <w:u w:val="single"/>
        </w:rPr>
        <w:t xml:space="preserve"> pharmacy opening hours (9am-6pm Mon-Fri): </w:t>
      </w:r>
      <w:r w:rsidRPr="002A685C">
        <w:rPr>
          <w:color w:val="000000" w:themeColor="text1"/>
        </w:rPr>
        <w:t>a handwritten paper outpatient prescription is issued</w:t>
      </w:r>
      <w:r>
        <w:rPr>
          <w:color w:val="000000" w:themeColor="text1"/>
        </w:rPr>
        <w:t xml:space="preserve">. </w:t>
      </w:r>
    </w:p>
    <w:p w:rsidR="005839D0" w:rsidRDefault="005839D0" w:rsidP="005839D0">
      <w:pPr>
        <w:spacing w:line="240" w:lineRule="auto"/>
        <w:rPr>
          <w:color w:val="000000" w:themeColor="text1"/>
        </w:rPr>
      </w:pPr>
      <w:r w:rsidRPr="00AD6767">
        <w:rPr>
          <w:i/>
          <w:color w:val="000000" w:themeColor="text1"/>
          <w:u w:val="single"/>
        </w:rPr>
        <w:t>Hospital Pharmacy weekend hours (Sat 9am-3pm and Sun 2-3pm):</w:t>
      </w:r>
      <w:r>
        <w:rPr>
          <w:color w:val="000000" w:themeColor="text1"/>
        </w:rPr>
        <w:t xml:space="preserve"> a </w:t>
      </w:r>
      <w:r w:rsidRPr="002A685C">
        <w:rPr>
          <w:color w:val="000000" w:themeColor="text1"/>
        </w:rPr>
        <w:t xml:space="preserve">handwritten </w:t>
      </w:r>
      <w:r>
        <w:rPr>
          <w:color w:val="000000" w:themeColor="text1"/>
        </w:rPr>
        <w:t xml:space="preserve">Lloyd’s </w:t>
      </w:r>
      <w:r w:rsidRPr="002A685C">
        <w:rPr>
          <w:color w:val="000000" w:themeColor="text1"/>
        </w:rPr>
        <w:t xml:space="preserve">outpatient prescription is </w:t>
      </w:r>
      <w:r>
        <w:rPr>
          <w:color w:val="000000" w:themeColor="text1"/>
        </w:rPr>
        <w:t>accepted.</w:t>
      </w:r>
    </w:p>
    <w:p w:rsidR="005839D0" w:rsidRPr="00D179B0" w:rsidRDefault="005839D0" w:rsidP="005839D0">
      <w:pPr>
        <w:spacing w:line="240" w:lineRule="auto"/>
        <w:rPr>
          <w:i/>
          <w:color w:val="000000" w:themeColor="text1"/>
          <w:u w:val="single"/>
        </w:rPr>
      </w:pPr>
      <w:r>
        <w:rPr>
          <w:color w:val="000000" w:themeColor="text1"/>
        </w:rPr>
        <w:t>P</w:t>
      </w:r>
      <w:r w:rsidRPr="002A685C">
        <w:rPr>
          <w:color w:val="000000" w:themeColor="text1"/>
        </w:rPr>
        <w:t xml:space="preserve">lease ensure that a brief accurate JAC discharge summary or AEC HOT clinic letter is completed </w:t>
      </w:r>
      <w:r>
        <w:rPr>
          <w:color w:val="000000" w:themeColor="text1"/>
        </w:rPr>
        <w:t>at the time of discharge</w:t>
      </w:r>
      <w:r w:rsidRPr="002A685C">
        <w:rPr>
          <w:color w:val="000000" w:themeColor="text1"/>
        </w:rPr>
        <w:t xml:space="preserve"> (including any medications newly prescribed, discontinued or </w:t>
      </w:r>
      <w:r>
        <w:rPr>
          <w:color w:val="000000" w:themeColor="text1"/>
        </w:rPr>
        <w:t xml:space="preserve">any </w:t>
      </w:r>
      <w:r w:rsidRPr="002A685C">
        <w:rPr>
          <w:color w:val="000000" w:themeColor="text1"/>
        </w:rPr>
        <w:t>dose changes).</w:t>
      </w:r>
    </w:p>
    <w:p w:rsidR="005839D0" w:rsidRPr="00760704" w:rsidRDefault="005839D0" w:rsidP="005839D0">
      <w:pPr>
        <w:spacing w:line="240" w:lineRule="auto"/>
        <w:rPr>
          <w:color w:val="000000" w:themeColor="text1"/>
        </w:rPr>
      </w:pPr>
      <w:r w:rsidRPr="002A685C">
        <w:rPr>
          <w:i/>
          <w:color w:val="000000" w:themeColor="text1"/>
          <w:u w:val="single"/>
        </w:rPr>
        <w:t>Out of pharmacy opening hours</w:t>
      </w:r>
      <w:r>
        <w:rPr>
          <w:i/>
          <w:color w:val="000000" w:themeColor="text1"/>
          <w:u w:val="single"/>
        </w:rPr>
        <w:t xml:space="preserve"> (or if patient is unable to collect TTOs from Lloyds Pharmacy)</w:t>
      </w:r>
      <w:r w:rsidRPr="002A685C">
        <w:rPr>
          <w:i/>
          <w:color w:val="000000" w:themeColor="text1"/>
          <w:u w:val="single"/>
        </w:rPr>
        <w:t>:</w:t>
      </w:r>
    </w:p>
    <w:p w:rsidR="005839D0" w:rsidRPr="002A685C" w:rsidRDefault="005839D0" w:rsidP="005839D0">
      <w:pPr>
        <w:spacing w:after="0" w:line="240" w:lineRule="auto"/>
        <w:rPr>
          <w:color w:val="000000" w:themeColor="text1"/>
        </w:rPr>
      </w:pPr>
      <w:r w:rsidRPr="002A685C">
        <w:rPr>
          <w:color w:val="000000" w:themeColor="text1"/>
        </w:rPr>
        <w:t xml:space="preserve">Check if TTO medications can be issued from pre-packed ward stock </w:t>
      </w:r>
      <w:r w:rsidRPr="002A685C">
        <w:rPr>
          <w:i/>
          <w:color w:val="000000" w:themeColor="text1"/>
        </w:rPr>
        <w:t>(see poster in ward areas).</w:t>
      </w:r>
    </w:p>
    <w:p w:rsidR="005839D0" w:rsidRPr="002A685C" w:rsidRDefault="005839D0" w:rsidP="005839D0">
      <w:pPr>
        <w:spacing w:after="0" w:line="240" w:lineRule="auto"/>
        <w:rPr>
          <w:color w:val="000000" w:themeColor="text1"/>
        </w:rPr>
      </w:pPr>
      <w:r w:rsidRPr="002A685C">
        <w:rPr>
          <w:color w:val="000000" w:themeColor="text1"/>
        </w:rPr>
        <w:t>Prescribe TTO on JAC before discharge</w:t>
      </w:r>
      <w:r>
        <w:rPr>
          <w:color w:val="000000" w:themeColor="text1"/>
        </w:rPr>
        <w:t>.</w:t>
      </w:r>
    </w:p>
    <w:p w:rsidR="005839D0" w:rsidRPr="002A685C" w:rsidRDefault="005839D0" w:rsidP="005839D0">
      <w:pPr>
        <w:spacing w:after="0" w:line="240" w:lineRule="auto"/>
        <w:rPr>
          <w:color w:val="000000" w:themeColor="text1"/>
        </w:rPr>
      </w:pPr>
      <w:r w:rsidRPr="002A685C">
        <w:rPr>
          <w:color w:val="000000" w:themeColor="text1"/>
        </w:rPr>
        <w:t>If issued from pre-packed stock, print TTO and give to staff nurse to dispense medications</w:t>
      </w:r>
      <w:r>
        <w:rPr>
          <w:color w:val="000000" w:themeColor="text1"/>
        </w:rPr>
        <w:t>.</w:t>
      </w:r>
    </w:p>
    <w:p w:rsidR="005839D0" w:rsidRPr="002A685C" w:rsidRDefault="005839D0" w:rsidP="005839D0">
      <w:pPr>
        <w:spacing w:after="0" w:line="240" w:lineRule="auto"/>
      </w:pPr>
      <w:r w:rsidRPr="002A685C">
        <w:t xml:space="preserve">If patient or relative is returning to collect TTO: </w:t>
      </w:r>
    </w:p>
    <w:p w:rsidR="005839D0" w:rsidRPr="002A685C" w:rsidRDefault="005839D0" w:rsidP="005839D0">
      <w:pPr>
        <w:spacing w:after="0" w:line="240" w:lineRule="auto"/>
      </w:pPr>
      <w:r w:rsidRPr="002A685C">
        <w:lastRenderedPageBreak/>
        <w:t>Type ‘TTO TO BE COLLECTED NEXT DAY’ as a dummy drug into the TTO section on JAC</w:t>
      </w:r>
      <w:r>
        <w:t>.</w:t>
      </w:r>
      <w:r w:rsidRPr="002A685C">
        <w:tab/>
        <w:t xml:space="preserve"> </w:t>
      </w:r>
    </w:p>
    <w:p w:rsidR="005839D0" w:rsidRPr="00F30058" w:rsidRDefault="005839D0" w:rsidP="005839D0">
      <w:pPr>
        <w:spacing w:after="0" w:line="240" w:lineRule="auto"/>
        <w:rPr>
          <w:b/>
        </w:rPr>
      </w:pPr>
      <w:r w:rsidRPr="00F30058">
        <w:rPr>
          <w:b/>
        </w:rPr>
        <w:t>Please discharge patient from JAC in order for pharmacy to process the TTO for next day</w:t>
      </w:r>
      <w:r>
        <w:rPr>
          <w:b/>
        </w:rPr>
        <w:t>.</w:t>
      </w:r>
    </w:p>
    <w:p w:rsidR="005839D0" w:rsidRDefault="005839D0" w:rsidP="005839D0">
      <w:pPr>
        <w:spacing w:after="120" w:line="240" w:lineRule="auto"/>
      </w:pPr>
      <w:proofErr w:type="gramStart"/>
      <w:r w:rsidRPr="002A685C">
        <w:t>Doctor/ANP to check when next scheduled dose is and docume</w:t>
      </w:r>
      <w:r>
        <w:t>nt plans to cover this.</w:t>
      </w:r>
      <w:proofErr w:type="gramEnd"/>
      <w:r>
        <w:t xml:space="preserve"> </w:t>
      </w:r>
    </w:p>
    <w:p w:rsidR="005839D0" w:rsidRPr="002A685C" w:rsidRDefault="005839D0" w:rsidP="005839D0">
      <w:pPr>
        <w:spacing w:after="120" w:line="240" w:lineRule="auto"/>
      </w:pPr>
      <w:r w:rsidRPr="002A685C">
        <w:rPr>
          <w:i/>
          <w:color w:val="000000" w:themeColor="text1"/>
        </w:rPr>
        <w:t>If prescribing</w:t>
      </w:r>
      <w:r>
        <w:rPr>
          <w:i/>
          <w:color w:val="000000" w:themeColor="text1"/>
        </w:rPr>
        <w:t xml:space="preserve"> treatment dose</w:t>
      </w:r>
      <w:r w:rsidRPr="002A685C">
        <w:rPr>
          <w:i/>
          <w:color w:val="000000" w:themeColor="text1"/>
        </w:rPr>
        <w:t xml:space="preserve"> LMWH, please ensure patient weight is recorded on the discharge summary for pharmacy to verify LMWH dose.</w:t>
      </w:r>
      <w:r w:rsidRPr="005A497D">
        <w:rPr>
          <w:i/>
        </w:rPr>
        <w:t xml:space="preserve"> </w:t>
      </w:r>
      <w:r w:rsidRPr="00760704">
        <w:rPr>
          <w:i/>
        </w:rPr>
        <w:t>The p</w:t>
      </w:r>
      <w:r w:rsidRPr="00760704">
        <w:rPr>
          <w:i/>
          <w:color w:val="000000" w:themeColor="text1"/>
        </w:rPr>
        <w:t>atient</w:t>
      </w:r>
      <w:r w:rsidRPr="002A685C">
        <w:rPr>
          <w:i/>
          <w:color w:val="000000" w:themeColor="text1"/>
        </w:rPr>
        <w:t xml:space="preserve"> may need to return to HOT clinic at 9am for a morning dose.</w:t>
      </w:r>
    </w:p>
    <w:p w:rsidR="005839D0" w:rsidRPr="002A685C" w:rsidRDefault="005839D0" w:rsidP="005839D0">
      <w:pPr>
        <w:spacing w:after="120" w:line="240" w:lineRule="auto"/>
      </w:pPr>
      <w:r w:rsidRPr="002A685C">
        <w:t xml:space="preserve">Please supply patient with </w:t>
      </w:r>
      <w:r>
        <w:t xml:space="preserve">AMU/SSW </w:t>
      </w:r>
      <w:r w:rsidRPr="002A685C">
        <w:t xml:space="preserve">telephone number and advise patient or relative to phone after 10am the next day (3pm if Sunday) to check TTO is available </w:t>
      </w:r>
      <w:r>
        <w:t>before attending to collect them</w:t>
      </w:r>
      <w:r w:rsidRPr="002A685C">
        <w:t xml:space="preserve">. </w:t>
      </w:r>
    </w:p>
    <w:p w:rsidR="005839D0" w:rsidRDefault="005839D0" w:rsidP="005839D0">
      <w:pPr>
        <w:pBdr>
          <w:top w:val="single" w:sz="4" w:space="1" w:color="auto"/>
          <w:left w:val="single" w:sz="4" w:space="1" w:color="auto"/>
          <w:bottom w:val="single" w:sz="4" w:space="1" w:color="auto"/>
          <w:right w:val="single" w:sz="4" w:space="1" w:color="auto"/>
        </w:pBdr>
        <w:spacing w:after="120" w:line="240" w:lineRule="auto"/>
        <w:rPr>
          <w:b/>
          <w:bCs/>
          <w:sz w:val="24"/>
          <w:szCs w:val="24"/>
        </w:rPr>
      </w:pPr>
      <w:r w:rsidRPr="005A36F7">
        <w:rPr>
          <w:color w:val="FF0000"/>
        </w:rPr>
        <w:t xml:space="preserve"> </w:t>
      </w:r>
      <w:r>
        <w:rPr>
          <w:b/>
          <w:bCs/>
          <w:sz w:val="24"/>
          <w:szCs w:val="24"/>
        </w:rPr>
        <w:t>Discharge Letters – for acute take patients</w:t>
      </w:r>
    </w:p>
    <w:p w:rsidR="005839D0" w:rsidRDefault="005839D0" w:rsidP="005839D0">
      <w:pPr>
        <w:spacing w:after="0" w:line="240" w:lineRule="auto"/>
        <w:jc w:val="both"/>
      </w:pPr>
      <w:r>
        <w:t xml:space="preserve">All letters must be completed as the patient is discharged from the AMU/AEC areas. We aim to complete </w:t>
      </w:r>
      <w:r>
        <w:rPr>
          <w:b/>
          <w:bCs/>
          <w:i/>
          <w:iCs/>
          <w:u w:val="single"/>
        </w:rPr>
        <w:t>real time</w:t>
      </w:r>
      <w:r>
        <w:t xml:space="preserve"> discharge letters.  Please do not discharge a patient without reviewing and acknowledging all their test results even if you didn’t order them. If you are worried about any results, please discuss with a senior doctor on duty and document it in the patient’s medical notes. Please ensure any outstanding/awaited outpatient investigations are mentioned in the discharge summary. Also kindly ensure that referrals for opinions and outpatient tests are made </w:t>
      </w:r>
      <w:r>
        <w:rPr>
          <w:b/>
          <w:bCs/>
          <w:i/>
          <w:iCs/>
          <w:u w:val="single"/>
        </w:rPr>
        <w:t>at the time</w:t>
      </w:r>
      <w:r>
        <w:t xml:space="preserve"> of discharge and not left to someone else to do who may not know the patient. </w:t>
      </w:r>
      <w:r>
        <w:rPr>
          <w:b/>
          <w:bCs/>
          <w:u w:val="single"/>
        </w:rPr>
        <w:t xml:space="preserve">THE DISCHARGING DOCTOR OWNS THE RESPONSIBILITY FOR ENSURING THE PATIENT IS DISCHARGED SAFELY </w:t>
      </w:r>
      <w:r>
        <w:t xml:space="preserve">(and this includes making sure that follow up investigations/opinions/clinics/medication information particular regarding anticoagulation </w:t>
      </w:r>
      <w:proofErr w:type="spellStart"/>
      <w:r>
        <w:t>etc</w:t>
      </w:r>
      <w:proofErr w:type="spellEnd"/>
      <w:r>
        <w:t xml:space="preserve"> are arranged appropriately).</w:t>
      </w:r>
    </w:p>
    <w:p w:rsidR="005839D0" w:rsidRDefault="005839D0" w:rsidP="005839D0">
      <w:pPr>
        <w:spacing w:after="0" w:line="240" w:lineRule="auto"/>
        <w:jc w:val="both"/>
      </w:pPr>
    </w:p>
    <w:p w:rsidR="005839D0" w:rsidRDefault="005839D0" w:rsidP="005839D0">
      <w:pPr>
        <w:spacing w:after="0" w:line="240" w:lineRule="auto"/>
        <w:jc w:val="center"/>
        <w:rPr>
          <w:i/>
          <w:sz w:val="20"/>
          <w:szCs w:val="20"/>
        </w:rPr>
      </w:pPr>
    </w:p>
    <w:p w:rsidR="005839D0" w:rsidRPr="00EC54F2" w:rsidRDefault="005839D0" w:rsidP="00FF1CC6">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C54F2">
        <w:rPr>
          <w:u w:val="single"/>
        </w:rPr>
        <w:t>ALL ACUTE ADMISSION/</w:t>
      </w:r>
      <w:r w:rsidRPr="00C628C4">
        <w:rPr>
          <w:u w:val="single"/>
        </w:rPr>
        <w:t>INPATIENTS DISCHARGES</w:t>
      </w:r>
      <w:r>
        <w:t xml:space="preserve"> SHOULD BE DONE ON </w:t>
      </w:r>
      <w:r w:rsidRPr="00A02E78">
        <w:rPr>
          <w:color w:val="FF0000"/>
        </w:rPr>
        <w:t>DASHBOARD WITH TTO MEDICATION PRESCRIBED VIA JAC</w:t>
      </w:r>
      <w:r>
        <w:t xml:space="preserve"> </w:t>
      </w:r>
    </w:p>
    <w:p w:rsidR="005839D0" w:rsidRPr="00EC54F2" w:rsidRDefault="005839D0" w:rsidP="00FF1CC6">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733F4F">
        <w:rPr>
          <w:i/>
          <w:u w:val="single"/>
        </w:rPr>
        <w:t xml:space="preserve">AMU </w:t>
      </w:r>
      <w:r w:rsidRPr="000D64CD">
        <w:rPr>
          <w:b/>
          <w:i/>
          <w:u w:val="single"/>
        </w:rPr>
        <w:t>HOT CLINIC</w:t>
      </w:r>
      <w:r w:rsidRPr="00733F4F">
        <w:rPr>
          <w:i/>
          <w:u w:val="single"/>
        </w:rPr>
        <w:t xml:space="preserve"> DISCHARGES</w:t>
      </w:r>
      <w:r>
        <w:t xml:space="preserve"> SHOULD BE DONE ON </w:t>
      </w:r>
      <w:r w:rsidRPr="00A02E78">
        <w:rPr>
          <w:color w:val="FF0000"/>
        </w:rPr>
        <w:t>DASHBOARD WITH TTO MEDICATION PRESCRIBED VIA JAC</w:t>
      </w:r>
      <w:r>
        <w:t xml:space="preserve"> OR PAPER PRESCRIPTION OR STOCK MEDICATION – </w:t>
      </w:r>
      <w:r>
        <w:rPr>
          <w:b/>
        </w:rPr>
        <w:t xml:space="preserve">BUT ANY NEW PRESCRIPTION GIVEN OR MEDICATION CHANGES (STARTED OR STOPPED) MUST BE DOCUMENTED WITHIN THE TEXT OF THE LETTER FOR GP TO BE AWARE </w:t>
      </w:r>
    </w:p>
    <w:p w:rsidR="005839D0" w:rsidRPr="00904584" w:rsidRDefault="005839D0" w:rsidP="00FF1CC6">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
        <w:t>VERY RARELY EPRO SYSTEM MIGHT BE NEEDED TO BE USED FOR PATIENTS WHO HAVE NOT HAD AN ADMISSION EG VIRTUAL HOT CLINICS PLEASE ASK TEAM HOW TO DO THIS.</w:t>
      </w:r>
    </w:p>
    <w:p w:rsidR="005839D0" w:rsidRDefault="005839D0" w:rsidP="005839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p>
    <w:p w:rsidR="005839D0" w:rsidRDefault="005839D0" w:rsidP="005839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center"/>
        <w:rPr>
          <w:b/>
        </w:rPr>
      </w:pPr>
      <w:r w:rsidRPr="00904584">
        <w:rPr>
          <w:b/>
        </w:rPr>
        <w:t>PLEASE, MAKE SURE IF YOU ADMIT A PATIENT ON JAC TO DISCHARG</w:t>
      </w:r>
      <w:r>
        <w:rPr>
          <w:b/>
        </w:rPr>
        <w:t>E</w:t>
      </w:r>
      <w:r w:rsidRPr="00904584">
        <w:rPr>
          <w:b/>
        </w:rPr>
        <w:t xml:space="preserve"> THEM AFTER YOU </w:t>
      </w:r>
      <w:r>
        <w:rPr>
          <w:b/>
        </w:rPr>
        <w:t>FINISH</w:t>
      </w:r>
      <w:r w:rsidRPr="00904584">
        <w:rPr>
          <w:b/>
        </w:rPr>
        <w:t xml:space="preserve"> THE DISCHARGE SUMMARY.</w:t>
      </w:r>
    </w:p>
    <w:sectPr w:rsidR="005839D0" w:rsidSect="0007035F">
      <w:headerReference w:type="default" r:id="rId37"/>
      <w:footerReference w:type="default" r:id="rId38"/>
      <w:footerReference w:type="first" r:id="rId39"/>
      <w:pgSz w:w="11900" w:h="16840"/>
      <w:pgMar w:top="720" w:right="720" w:bottom="720" w:left="720" w:header="964" w:footer="73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419" w:rsidRDefault="00CE1419">
      <w:pPr>
        <w:spacing w:after="0" w:line="240" w:lineRule="auto"/>
      </w:pPr>
      <w:r>
        <w:separator/>
      </w:r>
    </w:p>
  </w:endnote>
  <w:endnote w:type="continuationSeparator" w:id="0">
    <w:p w:rsidR="00CE1419" w:rsidRDefault="00CE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419" w:rsidRDefault="00CE1419">
    <w:pPr>
      <w:pStyle w:val="Footer"/>
    </w:pPr>
    <w:r>
      <w:t>Dec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419" w:rsidRDefault="00CE1419">
    <w:pPr>
      <w:pStyle w:val="Footer"/>
    </w:pPr>
    <w:r>
      <w:t>[Type text]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419" w:rsidRDefault="00CE1419">
      <w:pPr>
        <w:spacing w:after="0" w:line="240" w:lineRule="auto"/>
      </w:pPr>
      <w:r>
        <w:separator/>
      </w:r>
    </w:p>
  </w:footnote>
  <w:footnote w:type="continuationSeparator" w:id="0">
    <w:p w:rsidR="00CE1419" w:rsidRDefault="00CE14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419" w:rsidRDefault="00CE1419">
    <w:pPr>
      <w:pStyle w:val="HeaderFooter"/>
    </w:pPr>
    <w:r>
      <w:rPr>
        <w:noProof/>
      </w:rPr>
      <w:drawing>
        <wp:anchor distT="0" distB="0" distL="114300" distR="114300" simplePos="0" relativeHeight="251659264" behindDoc="0" locked="0" layoutInCell="1" allowOverlap="1" wp14:anchorId="709F3FCF" wp14:editId="285FEA0D">
          <wp:simplePos x="0" y="0"/>
          <wp:positionH relativeFrom="column">
            <wp:posOffset>6724015</wp:posOffset>
          </wp:positionH>
          <wp:positionV relativeFrom="paragraph">
            <wp:posOffset>-612140</wp:posOffset>
          </wp:positionV>
          <wp:extent cx="2257425" cy="9048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072" t="23736" b="3521"/>
                  <a:stretch/>
                </pic:blipFill>
                <pic:spPr bwMode="auto">
                  <a:xfrm>
                    <a:off x="0" y="0"/>
                    <a:ext cx="225742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626"/>
    <w:multiLevelType w:val="hybridMultilevel"/>
    <w:tmpl w:val="11C8A41E"/>
    <w:lvl w:ilvl="0" w:tplc="D14C06C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C29F0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B4C55E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070AB4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0083B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568396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37CA1B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68849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6CADD4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27875CF"/>
    <w:multiLevelType w:val="hybridMultilevel"/>
    <w:tmpl w:val="B06A62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3645DC"/>
    <w:multiLevelType w:val="hybridMultilevel"/>
    <w:tmpl w:val="EEA85D18"/>
    <w:lvl w:ilvl="0" w:tplc="329276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7AA3040"/>
    <w:multiLevelType w:val="hybridMultilevel"/>
    <w:tmpl w:val="90A6CB1C"/>
    <w:lvl w:ilvl="0" w:tplc="AE36ED04">
      <w:start w:val="1"/>
      <w:numFmt w:val="bullet"/>
      <w:lvlText w:val=""/>
      <w:lvlJc w:val="left"/>
      <w:pPr>
        <w:tabs>
          <w:tab w:val="num" w:pos="720"/>
        </w:tabs>
        <w:ind w:left="720" w:hanging="360"/>
      </w:pPr>
      <w:rPr>
        <w:rFonts w:ascii="Symbol" w:hAnsi="Symbol" w:hint="default"/>
      </w:rPr>
    </w:lvl>
    <w:lvl w:ilvl="1" w:tplc="76B45FFA" w:tentative="1">
      <w:start w:val="1"/>
      <w:numFmt w:val="bullet"/>
      <w:lvlText w:val=""/>
      <w:lvlJc w:val="left"/>
      <w:pPr>
        <w:tabs>
          <w:tab w:val="num" w:pos="1440"/>
        </w:tabs>
        <w:ind w:left="1440" w:hanging="360"/>
      </w:pPr>
      <w:rPr>
        <w:rFonts w:ascii="Symbol" w:hAnsi="Symbol" w:hint="default"/>
      </w:rPr>
    </w:lvl>
    <w:lvl w:ilvl="2" w:tplc="7E62FB6C" w:tentative="1">
      <w:start w:val="1"/>
      <w:numFmt w:val="bullet"/>
      <w:lvlText w:val=""/>
      <w:lvlJc w:val="left"/>
      <w:pPr>
        <w:tabs>
          <w:tab w:val="num" w:pos="2160"/>
        </w:tabs>
        <w:ind w:left="2160" w:hanging="360"/>
      </w:pPr>
      <w:rPr>
        <w:rFonts w:ascii="Symbol" w:hAnsi="Symbol" w:hint="default"/>
      </w:rPr>
    </w:lvl>
    <w:lvl w:ilvl="3" w:tplc="0936D9DC" w:tentative="1">
      <w:start w:val="1"/>
      <w:numFmt w:val="bullet"/>
      <w:lvlText w:val=""/>
      <w:lvlJc w:val="left"/>
      <w:pPr>
        <w:tabs>
          <w:tab w:val="num" w:pos="2880"/>
        </w:tabs>
        <w:ind w:left="2880" w:hanging="360"/>
      </w:pPr>
      <w:rPr>
        <w:rFonts w:ascii="Symbol" w:hAnsi="Symbol" w:hint="default"/>
      </w:rPr>
    </w:lvl>
    <w:lvl w:ilvl="4" w:tplc="89202176" w:tentative="1">
      <w:start w:val="1"/>
      <w:numFmt w:val="bullet"/>
      <w:lvlText w:val=""/>
      <w:lvlJc w:val="left"/>
      <w:pPr>
        <w:tabs>
          <w:tab w:val="num" w:pos="3600"/>
        </w:tabs>
        <w:ind w:left="3600" w:hanging="360"/>
      </w:pPr>
      <w:rPr>
        <w:rFonts w:ascii="Symbol" w:hAnsi="Symbol" w:hint="default"/>
      </w:rPr>
    </w:lvl>
    <w:lvl w:ilvl="5" w:tplc="2DBE175E" w:tentative="1">
      <w:start w:val="1"/>
      <w:numFmt w:val="bullet"/>
      <w:lvlText w:val=""/>
      <w:lvlJc w:val="left"/>
      <w:pPr>
        <w:tabs>
          <w:tab w:val="num" w:pos="4320"/>
        </w:tabs>
        <w:ind w:left="4320" w:hanging="360"/>
      </w:pPr>
      <w:rPr>
        <w:rFonts w:ascii="Symbol" w:hAnsi="Symbol" w:hint="default"/>
      </w:rPr>
    </w:lvl>
    <w:lvl w:ilvl="6" w:tplc="CB0632D4" w:tentative="1">
      <w:start w:val="1"/>
      <w:numFmt w:val="bullet"/>
      <w:lvlText w:val=""/>
      <w:lvlJc w:val="left"/>
      <w:pPr>
        <w:tabs>
          <w:tab w:val="num" w:pos="5040"/>
        </w:tabs>
        <w:ind w:left="5040" w:hanging="360"/>
      </w:pPr>
      <w:rPr>
        <w:rFonts w:ascii="Symbol" w:hAnsi="Symbol" w:hint="default"/>
      </w:rPr>
    </w:lvl>
    <w:lvl w:ilvl="7" w:tplc="59BCD80C" w:tentative="1">
      <w:start w:val="1"/>
      <w:numFmt w:val="bullet"/>
      <w:lvlText w:val=""/>
      <w:lvlJc w:val="left"/>
      <w:pPr>
        <w:tabs>
          <w:tab w:val="num" w:pos="5760"/>
        </w:tabs>
        <w:ind w:left="5760" w:hanging="360"/>
      </w:pPr>
      <w:rPr>
        <w:rFonts w:ascii="Symbol" w:hAnsi="Symbol" w:hint="default"/>
      </w:rPr>
    </w:lvl>
    <w:lvl w:ilvl="8" w:tplc="E7C4F108" w:tentative="1">
      <w:start w:val="1"/>
      <w:numFmt w:val="bullet"/>
      <w:lvlText w:val=""/>
      <w:lvlJc w:val="left"/>
      <w:pPr>
        <w:tabs>
          <w:tab w:val="num" w:pos="6480"/>
        </w:tabs>
        <w:ind w:left="6480" w:hanging="360"/>
      </w:pPr>
      <w:rPr>
        <w:rFonts w:ascii="Symbol" w:hAnsi="Symbol" w:hint="default"/>
      </w:rPr>
    </w:lvl>
  </w:abstractNum>
  <w:abstractNum w:abstractNumId="4">
    <w:nsid w:val="07CE10F4"/>
    <w:multiLevelType w:val="hybridMultilevel"/>
    <w:tmpl w:val="B0508B8A"/>
    <w:numStyleLink w:val="ImportedStyle17"/>
  </w:abstractNum>
  <w:abstractNum w:abstractNumId="5">
    <w:nsid w:val="08584010"/>
    <w:multiLevelType w:val="hybridMultilevel"/>
    <w:tmpl w:val="5668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92344C"/>
    <w:multiLevelType w:val="hybridMultilevel"/>
    <w:tmpl w:val="E05E25A8"/>
    <w:numStyleLink w:val="ImportedStyle19"/>
  </w:abstractNum>
  <w:abstractNum w:abstractNumId="7">
    <w:nsid w:val="0B6F5F2E"/>
    <w:multiLevelType w:val="multilevel"/>
    <w:tmpl w:val="4080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553F11"/>
    <w:multiLevelType w:val="hybridMultilevel"/>
    <w:tmpl w:val="517095A6"/>
    <w:lvl w:ilvl="0" w:tplc="881639E0">
      <w:start w:val="1"/>
      <w:numFmt w:val="bullet"/>
      <w:lvlText w:val="-"/>
      <w:lvlJc w:val="left"/>
      <w:pPr>
        <w:tabs>
          <w:tab w:val="num" w:pos="720"/>
        </w:tabs>
        <w:ind w:left="720" w:hanging="360"/>
      </w:pPr>
      <w:rPr>
        <w:rFonts w:ascii="Calibri" w:hAnsi="Calibri" w:hint="default"/>
      </w:rPr>
    </w:lvl>
    <w:lvl w:ilvl="1" w:tplc="B34871F2" w:tentative="1">
      <w:start w:val="1"/>
      <w:numFmt w:val="bullet"/>
      <w:lvlText w:val="-"/>
      <w:lvlJc w:val="left"/>
      <w:pPr>
        <w:tabs>
          <w:tab w:val="num" w:pos="1440"/>
        </w:tabs>
        <w:ind w:left="1440" w:hanging="360"/>
      </w:pPr>
      <w:rPr>
        <w:rFonts w:ascii="Calibri" w:hAnsi="Calibri" w:hint="default"/>
      </w:rPr>
    </w:lvl>
    <w:lvl w:ilvl="2" w:tplc="EF02D8BA" w:tentative="1">
      <w:start w:val="1"/>
      <w:numFmt w:val="bullet"/>
      <w:lvlText w:val="-"/>
      <w:lvlJc w:val="left"/>
      <w:pPr>
        <w:tabs>
          <w:tab w:val="num" w:pos="2160"/>
        </w:tabs>
        <w:ind w:left="2160" w:hanging="360"/>
      </w:pPr>
      <w:rPr>
        <w:rFonts w:ascii="Calibri" w:hAnsi="Calibri" w:hint="default"/>
      </w:rPr>
    </w:lvl>
    <w:lvl w:ilvl="3" w:tplc="0FAA7080" w:tentative="1">
      <w:start w:val="1"/>
      <w:numFmt w:val="bullet"/>
      <w:lvlText w:val="-"/>
      <w:lvlJc w:val="left"/>
      <w:pPr>
        <w:tabs>
          <w:tab w:val="num" w:pos="2880"/>
        </w:tabs>
        <w:ind w:left="2880" w:hanging="360"/>
      </w:pPr>
      <w:rPr>
        <w:rFonts w:ascii="Calibri" w:hAnsi="Calibri" w:hint="default"/>
      </w:rPr>
    </w:lvl>
    <w:lvl w:ilvl="4" w:tplc="3D4CFCB2" w:tentative="1">
      <w:start w:val="1"/>
      <w:numFmt w:val="bullet"/>
      <w:lvlText w:val="-"/>
      <w:lvlJc w:val="left"/>
      <w:pPr>
        <w:tabs>
          <w:tab w:val="num" w:pos="3600"/>
        </w:tabs>
        <w:ind w:left="3600" w:hanging="360"/>
      </w:pPr>
      <w:rPr>
        <w:rFonts w:ascii="Calibri" w:hAnsi="Calibri" w:hint="default"/>
      </w:rPr>
    </w:lvl>
    <w:lvl w:ilvl="5" w:tplc="CCA6787E" w:tentative="1">
      <w:start w:val="1"/>
      <w:numFmt w:val="bullet"/>
      <w:lvlText w:val="-"/>
      <w:lvlJc w:val="left"/>
      <w:pPr>
        <w:tabs>
          <w:tab w:val="num" w:pos="4320"/>
        </w:tabs>
        <w:ind w:left="4320" w:hanging="360"/>
      </w:pPr>
      <w:rPr>
        <w:rFonts w:ascii="Calibri" w:hAnsi="Calibri" w:hint="default"/>
      </w:rPr>
    </w:lvl>
    <w:lvl w:ilvl="6" w:tplc="0638DCE2" w:tentative="1">
      <w:start w:val="1"/>
      <w:numFmt w:val="bullet"/>
      <w:lvlText w:val="-"/>
      <w:lvlJc w:val="left"/>
      <w:pPr>
        <w:tabs>
          <w:tab w:val="num" w:pos="5040"/>
        </w:tabs>
        <w:ind w:left="5040" w:hanging="360"/>
      </w:pPr>
      <w:rPr>
        <w:rFonts w:ascii="Calibri" w:hAnsi="Calibri" w:hint="default"/>
      </w:rPr>
    </w:lvl>
    <w:lvl w:ilvl="7" w:tplc="793EBD72" w:tentative="1">
      <w:start w:val="1"/>
      <w:numFmt w:val="bullet"/>
      <w:lvlText w:val="-"/>
      <w:lvlJc w:val="left"/>
      <w:pPr>
        <w:tabs>
          <w:tab w:val="num" w:pos="5760"/>
        </w:tabs>
        <w:ind w:left="5760" w:hanging="360"/>
      </w:pPr>
      <w:rPr>
        <w:rFonts w:ascii="Calibri" w:hAnsi="Calibri" w:hint="default"/>
      </w:rPr>
    </w:lvl>
    <w:lvl w:ilvl="8" w:tplc="4A32EB72" w:tentative="1">
      <w:start w:val="1"/>
      <w:numFmt w:val="bullet"/>
      <w:lvlText w:val="-"/>
      <w:lvlJc w:val="left"/>
      <w:pPr>
        <w:tabs>
          <w:tab w:val="num" w:pos="6480"/>
        </w:tabs>
        <w:ind w:left="6480" w:hanging="360"/>
      </w:pPr>
      <w:rPr>
        <w:rFonts w:ascii="Calibri" w:hAnsi="Calibri" w:hint="default"/>
      </w:rPr>
    </w:lvl>
  </w:abstractNum>
  <w:abstractNum w:abstractNumId="9">
    <w:nsid w:val="133F1B61"/>
    <w:multiLevelType w:val="hybridMultilevel"/>
    <w:tmpl w:val="7AE05AD8"/>
    <w:lvl w:ilvl="0" w:tplc="5564644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4803453"/>
    <w:multiLevelType w:val="hybridMultilevel"/>
    <w:tmpl w:val="28C67A2C"/>
    <w:styleLink w:val="ImportedStyle4"/>
    <w:lvl w:ilvl="0" w:tplc="500EA2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666F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F8F0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0A2F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F820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CE8B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ACBD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4E55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BA3C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149F58FA"/>
    <w:multiLevelType w:val="hybridMultilevel"/>
    <w:tmpl w:val="8132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BC135E"/>
    <w:multiLevelType w:val="multilevel"/>
    <w:tmpl w:val="5D0AC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E141E8"/>
    <w:multiLevelType w:val="hybridMultilevel"/>
    <w:tmpl w:val="3C62F840"/>
    <w:lvl w:ilvl="0" w:tplc="45D0A9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1A2C4AE3"/>
    <w:multiLevelType w:val="hybridMultilevel"/>
    <w:tmpl w:val="3864BBBE"/>
    <w:lvl w:ilvl="0" w:tplc="D14C06C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ACA0008"/>
    <w:multiLevelType w:val="hybridMultilevel"/>
    <w:tmpl w:val="B0508B8A"/>
    <w:styleLink w:val="ImportedStyle17"/>
    <w:lvl w:ilvl="0" w:tplc="B504DF7C">
      <w:start w:val="1"/>
      <w:numFmt w:val="bullet"/>
      <w:lvlText w:val="·"/>
      <w:lvlJc w:val="left"/>
      <w:pPr>
        <w:tabs>
          <w:tab w:val="num" w:pos="720"/>
        </w:tabs>
        <w:ind w:left="870" w:hanging="5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0B4AD42">
      <w:start w:val="1"/>
      <w:numFmt w:val="bullet"/>
      <w:lvlText w:val="o"/>
      <w:lvlJc w:val="left"/>
      <w:pPr>
        <w:tabs>
          <w:tab w:val="num" w:pos="1440"/>
        </w:tabs>
        <w:ind w:left="1590" w:hanging="5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5E60DBC">
      <w:start w:val="1"/>
      <w:numFmt w:val="bullet"/>
      <w:lvlText w:val="▪"/>
      <w:lvlJc w:val="left"/>
      <w:pPr>
        <w:tabs>
          <w:tab w:val="num" w:pos="2160"/>
        </w:tabs>
        <w:ind w:left="2310" w:hanging="5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968D902">
      <w:start w:val="1"/>
      <w:numFmt w:val="bullet"/>
      <w:lvlText w:val="•"/>
      <w:lvlJc w:val="left"/>
      <w:pPr>
        <w:tabs>
          <w:tab w:val="num" w:pos="2880"/>
        </w:tabs>
        <w:ind w:left="3030" w:hanging="5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C15A1E96">
      <w:start w:val="1"/>
      <w:numFmt w:val="bullet"/>
      <w:lvlText w:val="o"/>
      <w:lvlJc w:val="left"/>
      <w:pPr>
        <w:tabs>
          <w:tab w:val="num" w:pos="3600"/>
        </w:tabs>
        <w:ind w:left="3750" w:hanging="5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F4281FC">
      <w:start w:val="1"/>
      <w:numFmt w:val="bullet"/>
      <w:lvlText w:val="▪"/>
      <w:lvlJc w:val="left"/>
      <w:pPr>
        <w:tabs>
          <w:tab w:val="num" w:pos="4320"/>
        </w:tabs>
        <w:ind w:left="4470" w:hanging="5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489AB2CE">
      <w:start w:val="1"/>
      <w:numFmt w:val="bullet"/>
      <w:lvlText w:val="•"/>
      <w:lvlJc w:val="left"/>
      <w:pPr>
        <w:tabs>
          <w:tab w:val="num" w:pos="5040"/>
        </w:tabs>
        <w:ind w:left="5190" w:hanging="5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E9859F4">
      <w:start w:val="1"/>
      <w:numFmt w:val="bullet"/>
      <w:lvlText w:val="o"/>
      <w:lvlJc w:val="left"/>
      <w:pPr>
        <w:tabs>
          <w:tab w:val="num" w:pos="5760"/>
        </w:tabs>
        <w:ind w:left="5910" w:hanging="5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73E75D0">
      <w:start w:val="1"/>
      <w:numFmt w:val="bullet"/>
      <w:lvlText w:val="▪"/>
      <w:lvlJc w:val="left"/>
      <w:pPr>
        <w:tabs>
          <w:tab w:val="num" w:pos="6480"/>
        </w:tabs>
        <w:ind w:left="6630" w:hanging="5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1B3D2133"/>
    <w:multiLevelType w:val="hybridMultilevel"/>
    <w:tmpl w:val="911EB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1D9522A4"/>
    <w:multiLevelType w:val="hybridMultilevel"/>
    <w:tmpl w:val="EEB2BFFE"/>
    <w:numStyleLink w:val="ImportedStyle18"/>
  </w:abstractNum>
  <w:abstractNum w:abstractNumId="18">
    <w:nsid w:val="22A96EF8"/>
    <w:multiLevelType w:val="hybridMultilevel"/>
    <w:tmpl w:val="E146D428"/>
    <w:lvl w:ilvl="0" w:tplc="AD3678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242C60AC"/>
    <w:multiLevelType w:val="hybridMultilevel"/>
    <w:tmpl w:val="C096B562"/>
    <w:lvl w:ilvl="0" w:tplc="F96AFFCA">
      <w:start w:val="1"/>
      <w:numFmt w:val="bullet"/>
      <w:lvlText w:val="•"/>
      <w:lvlJc w:val="left"/>
      <w:pPr>
        <w:tabs>
          <w:tab w:val="num" w:pos="720"/>
        </w:tabs>
        <w:ind w:left="720" w:hanging="360"/>
      </w:pPr>
      <w:rPr>
        <w:rFonts w:ascii="Arial" w:hAnsi="Arial" w:hint="default"/>
      </w:rPr>
    </w:lvl>
    <w:lvl w:ilvl="1" w:tplc="79262BAC" w:tentative="1">
      <w:start w:val="1"/>
      <w:numFmt w:val="bullet"/>
      <w:lvlText w:val="•"/>
      <w:lvlJc w:val="left"/>
      <w:pPr>
        <w:tabs>
          <w:tab w:val="num" w:pos="1440"/>
        </w:tabs>
        <w:ind w:left="1440" w:hanging="360"/>
      </w:pPr>
      <w:rPr>
        <w:rFonts w:ascii="Arial" w:hAnsi="Arial" w:hint="default"/>
      </w:rPr>
    </w:lvl>
    <w:lvl w:ilvl="2" w:tplc="CEA4112E" w:tentative="1">
      <w:start w:val="1"/>
      <w:numFmt w:val="bullet"/>
      <w:lvlText w:val="•"/>
      <w:lvlJc w:val="left"/>
      <w:pPr>
        <w:tabs>
          <w:tab w:val="num" w:pos="2160"/>
        </w:tabs>
        <w:ind w:left="2160" w:hanging="360"/>
      </w:pPr>
      <w:rPr>
        <w:rFonts w:ascii="Arial" w:hAnsi="Arial" w:hint="default"/>
      </w:rPr>
    </w:lvl>
    <w:lvl w:ilvl="3" w:tplc="859411F4" w:tentative="1">
      <w:start w:val="1"/>
      <w:numFmt w:val="bullet"/>
      <w:lvlText w:val="•"/>
      <w:lvlJc w:val="left"/>
      <w:pPr>
        <w:tabs>
          <w:tab w:val="num" w:pos="2880"/>
        </w:tabs>
        <w:ind w:left="2880" w:hanging="360"/>
      </w:pPr>
      <w:rPr>
        <w:rFonts w:ascii="Arial" w:hAnsi="Arial" w:hint="default"/>
      </w:rPr>
    </w:lvl>
    <w:lvl w:ilvl="4" w:tplc="27843978" w:tentative="1">
      <w:start w:val="1"/>
      <w:numFmt w:val="bullet"/>
      <w:lvlText w:val="•"/>
      <w:lvlJc w:val="left"/>
      <w:pPr>
        <w:tabs>
          <w:tab w:val="num" w:pos="3600"/>
        </w:tabs>
        <w:ind w:left="3600" w:hanging="360"/>
      </w:pPr>
      <w:rPr>
        <w:rFonts w:ascii="Arial" w:hAnsi="Arial" w:hint="default"/>
      </w:rPr>
    </w:lvl>
    <w:lvl w:ilvl="5" w:tplc="1C36BA5E" w:tentative="1">
      <w:start w:val="1"/>
      <w:numFmt w:val="bullet"/>
      <w:lvlText w:val="•"/>
      <w:lvlJc w:val="left"/>
      <w:pPr>
        <w:tabs>
          <w:tab w:val="num" w:pos="4320"/>
        </w:tabs>
        <w:ind w:left="4320" w:hanging="360"/>
      </w:pPr>
      <w:rPr>
        <w:rFonts w:ascii="Arial" w:hAnsi="Arial" w:hint="default"/>
      </w:rPr>
    </w:lvl>
    <w:lvl w:ilvl="6" w:tplc="4EAEE9E8" w:tentative="1">
      <w:start w:val="1"/>
      <w:numFmt w:val="bullet"/>
      <w:lvlText w:val="•"/>
      <w:lvlJc w:val="left"/>
      <w:pPr>
        <w:tabs>
          <w:tab w:val="num" w:pos="5040"/>
        </w:tabs>
        <w:ind w:left="5040" w:hanging="360"/>
      </w:pPr>
      <w:rPr>
        <w:rFonts w:ascii="Arial" w:hAnsi="Arial" w:hint="default"/>
      </w:rPr>
    </w:lvl>
    <w:lvl w:ilvl="7" w:tplc="00229232" w:tentative="1">
      <w:start w:val="1"/>
      <w:numFmt w:val="bullet"/>
      <w:lvlText w:val="•"/>
      <w:lvlJc w:val="left"/>
      <w:pPr>
        <w:tabs>
          <w:tab w:val="num" w:pos="5760"/>
        </w:tabs>
        <w:ind w:left="5760" w:hanging="360"/>
      </w:pPr>
      <w:rPr>
        <w:rFonts w:ascii="Arial" w:hAnsi="Arial" w:hint="default"/>
      </w:rPr>
    </w:lvl>
    <w:lvl w:ilvl="8" w:tplc="1D3CD95C" w:tentative="1">
      <w:start w:val="1"/>
      <w:numFmt w:val="bullet"/>
      <w:lvlText w:val="•"/>
      <w:lvlJc w:val="left"/>
      <w:pPr>
        <w:tabs>
          <w:tab w:val="num" w:pos="6480"/>
        </w:tabs>
        <w:ind w:left="6480" w:hanging="360"/>
      </w:pPr>
      <w:rPr>
        <w:rFonts w:ascii="Arial" w:hAnsi="Arial" w:hint="default"/>
      </w:rPr>
    </w:lvl>
  </w:abstractNum>
  <w:abstractNum w:abstractNumId="20">
    <w:nsid w:val="275C2CFE"/>
    <w:multiLevelType w:val="hybridMultilevel"/>
    <w:tmpl w:val="260E4074"/>
    <w:numStyleLink w:val="ImportedStyle1"/>
  </w:abstractNum>
  <w:abstractNum w:abstractNumId="21">
    <w:nsid w:val="27813D62"/>
    <w:multiLevelType w:val="hybridMultilevel"/>
    <w:tmpl w:val="268A0920"/>
    <w:styleLink w:val="ImportedStyle15"/>
    <w:lvl w:ilvl="0" w:tplc="7C96F6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32E6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8C1F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6627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0487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2C62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38C4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E43F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18AF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27C03333"/>
    <w:multiLevelType w:val="hybridMultilevel"/>
    <w:tmpl w:val="9EFA48A4"/>
    <w:lvl w:ilvl="0" w:tplc="3B78F8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27E52EB1"/>
    <w:multiLevelType w:val="hybridMultilevel"/>
    <w:tmpl w:val="3D1CC2B0"/>
    <w:numStyleLink w:val="ImportedStyle8"/>
  </w:abstractNum>
  <w:abstractNum w:abstractNumId="24">
    <w:nsid w:val="2B2C6F9A"/>
    <w:multiLevelType w:val="hybridMultilevel"/>
    <w:tmpl w:val="901CF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BC321D2"/>
    <w:multiLevelType w:val="hybridMultilevel"/>
    <w:tmpl w:val="476A1DD0"/>
    <w:styleLink w:val="ImportedStyle7"/>
    <w:lvl w:ilvl="0" w:tplc="3CA62D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F6AE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20DCA0">
      <w:start w:val="1"/>
      <w:numFmt w:val="lowerRoman"/>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9CD4D8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5EE4C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927614">
      <w:start w:val="1"/>
      <w:numFmt w:val="lowerRoman"/>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40F0AC0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9EE2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40BA06">
      <w:start w:val="1"/>
      <w:numFmt w:val="lowerRoman"/>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2D6244E5"/>
    <w:multiLevelType w:val="hybridMultilevel"/>
    <w:tmpl w:val="A3B4DC4C"/>
    <w:styleLink w:val="ImportedStyle5"/>
    <w:lvl w:ilvl="0" w:tplc="EB2454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E7861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4680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9CB61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0CAD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6525B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64C30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5857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A81B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2E664DFD"/>
    <w:multiLevelType w:val="hybridMultilevel"/>
    <w:tmpl w:val="604CA4AC"/>
    <w:lvl w:ilvl="0" w:tplc="E1CA91B0">
      <w:start w:val="1"/>
      <w:numFmt w:val="bullet"/>
      <w:lvlText w:val="•"/>
      <w:lvlJc w:val="left"/>
      <w:pPr>
        <w:tabs>
          <w:tab w:val="num" w:pos="720"/>
        </w:tabs>
        <w:ind w:left="720" w:hanging="360"/>
      </w:pPr>
      <w:rPr>
        <w:rFonts w:ascii="Arial" w:hAnsi="Arial" w:hint="default"/>
      </w:rPr>
    </w:lvl>
    <w:lvl w:ilvl="1" w:tplc="AB6E2F0A" w:tentative="1">
      <w:start w:val="1"/>
      <w:numFmt w:val="bullet"/>
      <w:lvlText w:val="•"/>
      <w:lvlJc w:val="left"/>
      <w:pPr>
        <w:tabs>
          <w:tab w:val="num" w:pos="1440"/>
        </w:tabs>
        <w:ind w:left="1440" w:hanging="360"/>
      </w:pPr>
      <w:rPr>
        <w:rFonts w:ascii="Arial" w:hAnsi="Arial" w:hint="default"/>
      </w:rPr>
    </w:lvl>
    <w:lvl w:ilvl="2" w:tplc="DBDC2184" w:tentative="1">
      <w:start w:val="1"/>
      <w:numFmt w:val="bullet"/>
      <w:lvlText w:val="•"/>
      <w:lvlJc w:val="left"/>
      <w:pPr>
        <w:tabs>
          <w:tab w:val="num" w:pos="2160"/>
        </w:tabs>
        <w:ind w:left="2160" w:hanging="360"/>
      </w:pPr>
      <w:rPr>
        <w:rFonts w:ascii="Arial" w:hAnsi="Arial" w:hint="default"/>
      </w:rPr>
    </w:lvl>
    <w:lvl w:ilvl="3" w:tplc="171CE058" w:tentative="1">
      <w:start w:val="1"/>
      <w:numFmt w:val="bullet"/>
      <w:lvlText w:val="•"/>
      <w:lvlJc w:val="left"/>
      <w:pPr>
        <w:tabs>
          <w:tab w:val="num" w:pos="2880"/>
        </w:tabs>
        <w:ind w:left="2880" w:hanging="360"/>
      </w:pPr>
      <w:rPr>
        <w:rFonts w:ascii="Arial" w:hAnsi="Arial" w:hint="default"/>
      </w:rPr>
    </w:lvl>
    <w:lvl w:ilvl="4" w:tplc="0BDC3F62" w:tentative="1">
      <w:start w:val="1"/>
      <w:numFmt w:val="bullet"/>
      <w:lvlText w:val="•"/>
      <w:lvlJc w:val="left"/>
      <w:pPr>
        <w:tabs>
          <w:tab w:val="num" w:pos="3600"/>
        </w:tabs>
        <w:ind w:left="3600" w:hanging="360"/>
      </w:pPr>
      <w:rPr>
        <w:rFonts w:ascii="Arial" w:hAnsi="Arial" w:hint="default"/>
      </w:rPr>
    </w:lvl>
    <w:lvl w:ilvl="5" w:tplc="F954C27E" w:tentative="1">
      <w:start w:val="1"/>
      <w:numFmt w:val="bullet"/>
      <w:lvlText w:val="•"/>
      <w:lvlJc w:val="left"/>
      <w:pPr>
        <w:tabs>
          <w:tab w:val="num" w:pos="4320"/>
        </w:tabs>
        <w:ind w:left="4320" w:hanging="360"/>
      </w:pPr>
      <w:rPr>
        <w:rFonts w:ascii="Arial" w:hAnsi="Arial" w:hint="default"/>
      </w:rPr>
    </w:lvl>
    <w:lvl w:ilvl="6" w:tplc="DE1E9E72" w:tentative="1">
      <w:start w:val="1"/>
      <w:numFmt w:val="bullet"/>
      <w:lvlText w:val="•"/>
      <w:lvlJc w:val="left"/>
      <w:pPr>
        <w:tabs>
          <w:tab w:val="num" w:pos="5040"/>
        </w:tabs>
        <w:ind w:left="5040" w:hanging="360"/>
      </w:pPr>
      <w:rPr>
        <w:rFonts w:ascii="Arial" w:hAnsi="Arial" w:hint="default"/>
      </w:rPr>
    </w:lvl>
    <w:lvl w:ilvl="7" w:tplc="2CD2CCAE" w:tentative="1">
      <w:start w:val="1"/>
      <w:numFmt w:val="bullet"/>
      <w:lvlText w:val="•"/>
      <w:lvlJc w:val="left"/>
      <w:pPr>
        <w:tabs>
          <w:tab w:val="num" w:pos="5760"/>
        </w:tabs>
        <w:ind w:left="5760" w:hanging="360"/>
      </w:pPr>
      <w:rPr>
        <w:rFonts w:ascii="Arial" w:hAnsi="Arial" w:hint="default"/>
      </w:rPr>
    </w:lvl>
    <w:lvl w:ilvl="8" w:tplc="D51C2F42" w:tentative="1">
      <w:start w:val="1"/>
      <w:numFmt w:val="bullet"/>
      <w:lvlText w:val="•"/>
      <w:lvlJc w:val="left"/>
      <w:pPr>
        <w:tabs>
          <w:tab w:val="num" w:pos="6480"/>
        </w:tabs>
        <w:ind w:left="6480" w:hanging="360"/>
      </w:pPr>
      <w:rPr>
        <w:rFonts w:ascii="Arial" w:hAnsi="Arial" w:hint="default"/>
      </w:rPr>
    </w:lvl>
  </w:abstractNum>
  <w:abstractNum w:abstractNumId="28">
    <w:nsid w:val="30253DD0"/>
    <w:multiLevelType w:val="hybridMultilevel"/>
    <w:tmpl w:val="61A6A1DA"/>
    <w:lvl w:ilvl="0" w:tplc="66461240">
      <w:numFmt w:val="bullet"/>
      <w:lvlText w:val="-"/>
      <w:lvlJc w:val="left"/>
      <w:pPr>
        <w:ind w:left="405" w:hanging="360"/>
      </w:pPr>
      <w:rPr>
        <w:rFonts w:ascii="Calibri" w:eastAsia="Calibr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29">
    <w:nsid w:val="330E5AC2"/>
    <w:multiLevelType w:val="hybridMultilevel"/>
    <w:tmpl w:val="260E4074"/>
    <w:numStyleLink w:val="ImportedStyle1"/>
  </w:abstractNum>
  <w:abstractNum w:abstractNumId="30">
    <w:nsid w:val="33241B88"/>
    <w:multiLevelType w:val="hybridMultilevel"/>
    <w:tmpl w:val="E2AC9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8E023B2"/>
    <w:multiLevelType w:val="hybridMultilevel"/>
    <w:tmpl w:val="C230641E"/>
    <w:numStyleLink w:val="ImportedStyle16"/>
  </w:abstractNum>
  <w:abstractNum w:abstractNumId="32">
    <w:nsid w:val="3E05052C"/>
    <w:multiLevelType w:val="hybridMultilevel"/>
    <w:tmpl w:val="3D1CC2B0"/>
    <w:styleLink w:val="ImportedStyle8"/>
    <w:lvl w:ilvl="0" w:tplc="80BC0B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80C1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02ED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B2C3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2C59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3081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C67D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906E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4455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43AD7539"/>
    <w:multiLevelType w:val="hybridMultilevel"/>
    <w:tmpl w:val="0EBE14EC"/>
    <w:lvl w:ilvl="0" w:tplc="B7BACF5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52A2415"/>
    <w:multiLevelType w:val="hybridMultilevel"/>
    <w:tmpl w:val="7C2054FE"/>
    <w:lvl w:ilvl="0" w:tplc="D3ACF7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4819369D"/>
    <w:multiLevelType w:val="hybridMultilevel"/>
    <w:tmpl w:val="CDCC9718"/>
    <w:lvl w:ilvl="0" w:tplc="E872E6F0">
      <w:start w:val="1"/>
      <w:numFmt w:val="bullet"/>
      <w:lvlText w:val="-"/>
      <w:lvlJc w:val="left"/>
      <w:pPr>
        <w:tabs>
          <w:tab w:val="num" w:pos="720"/>
        </w:tabs>
        <w:ind w:left="720" w:hanging="360"/>
      </w:pPr>
      <w:rPr>
        <w:rFonts w:ascii="Arial" w:hAnsi="Arial" w:hint="default"/>
      </w:rPr>
    </w:lvl>
    <w:lvl w:ilvl="1" w:tplc="30E04DB8" w:tentative="1">
      <w:start w:val="1"/>
      <w:numFmt w:val="bullet"/>
      <w:lvlText w:val="-"/>
      <w:lvlJc w:val="left"/>
      <w:pPr>
        <w:tabs>
          <w:tab w:val="num" w:pos="1440"/>
        </w:tabs>
        <w:ind w:left="1440" w:hanging="360"/>
      </w:pPr>
      <w:rPr>
        <w:rFonts w:ascii="Arial" w:hAnsi="Arial" w:hint="default"/>
      </w:rPr>
    </w:lvl>
    <w:lvl w:ilvl="2" w:tplc="1ABA978C" w:tentative="1">
      <w:start w:val="1"/>
      <w:numFmt w:val="bullet"/>
      <w:lvlText w:val="-"/>
      <w:lvlJc w:val="left"/>
      <w:pPr>
        <w:tabs>
          <w:tab w:val="num" w:pos="2160"/>
        </w:tabs>
        <w:ind w:left="2160" w:hanging="360"/>
      </w:pPr>
      <w:rPr>
        <w:rFonts w:ascii="Arial" w:hAnsi="Arial" w:hint="default"/>
      </w:rPr>
    </w:lvl>
    <w:lvl w:ilvl="3" w:tplc="65B65CE2" w:tentative="1">
      <w:start w:val="1"/>
      <w:numFmt w:val="bullet"/>
      <w:lvlText w:val="-"/>
      <w:lvlJc w:val="left"/>
      <w:pPr>
        <w:tabs>
          <w:tab w:val="num" w:pos="2880"/>
        </w:tabs>
        <w:ind w:left="2880" w:hanging="360"/>
      </w:pPr>
      <w:rPr>
        <w:rFonts w:ascii="Arial" w:hAnsi="Arial" w:hint="default"/>
      </w:rPr>
    </w:lvl>
    <w:lvl w:ilvl="4" w:tplc="DAD48F0E" w:tentative="1">
      <w:start w:val="1"/>
      <w:numFmt w:val="bullet"/>
      <w:lvlText w:val="-"/>
      <w:lvlJc w:val="left"/>
      <w:pPr>
        <w:tabs>
          <w:tab w:val="num" w:pos="3600"/>
        </w:tabs>
        <w:ind w:left="3600" w:hanging="360"/>
      </w:pPr>
      <w:rPr>
        <w:rFonts w:ascii="Arial" w:hAnsi="Arial" w:hint="default"/>
      </w:rPr>
    </w:lvl>
    <w:lvl w:ilvl="5" w:tplc="B46AB38E" w:tentative="1">
      <w:start w:val="1"/>
      <w:numFmt w:val="bullet"/>
      <w:lvlText w:val="-"/>
      <w:lvlJc w:val="left"/>
      <w:pPr>
        <w:tabs>
          <w:tab w:val="num" w:pos="4320"/>
        </w:tabs>
        <w:ind w:left="4320" w:hanging="360"/>
      </w:pPr>
      <w:rPr>
        <w:rFonts w:ascii="Arial" w:hAnsi="Arial" w:hint="default"/>
      </w:rPr>
    </w:lvl>
    <w:lvl w:ilvl="6" w:tplc="C5D62D04" w:tentative="1">
      <w:start w:val="1"/>
      <w:numFmt w:val="bullet"/>
      <w:lvlText w:val="-"/>
      <w:lvlJc w:val="left"/>
      <w:pPr>
        <w:tabs>
          <w:tab w:val="num" w:pos="5040"/>
        </w:tabs>
        <w:ind w:left="5040" w:hanging="360"/>
      </w:pPr>
      <w:rPr>
        <w:rFonts w:ascii="Arial" w:hAnsi="Arial" w:hint="default"/>
      </w:rPr>
    </w:lvl>
    <w:lvl w:ilvl="7" w:tplc="59FCAEB8" w:tentative="1">
      <w:start w:val="1"/>
      <w:numFmt w:val="bullet"/>
      <w:lvlText w:val="-"/>
      <w:lvlJc w:val="left"/>
      <w:pPr>
        <w:tabs>
          <w:tab w:val="num" w:pos="5760"/>
        </w:tabs>
        <w:ind w:left="5760" w:hanging="360"/>
      </w:pPr>
      <w:rPr>
        <w:rFonts w:ascii="Arial" w:hAnsi="Arial" w:hint="default"/>
      </w:rPr>
    </w:lvl>
    <w:lvl w:ilvl="8" w:tplc="3E909C8A" w:tentative="1">
      <w:start w:val="1"/>
      <w:numFmt w:val="bullet"/>
      <w:lvlText w:val="-"/>
      <w:lvlJc w:val="left"/>
      <w:pPr>
        <w:tabs>
          <w:tab w:val="num" w:pos="6480"/>
        </w:tabs>
        <w:ind w:left="6480" w:hanging="360"/>
      </w:pPr>
      <w:rPr>
        <w:rFonts w:ascii="Arial" w:hAnsi="Arial" w:hint="default"/>
      </w:rPr>
    </w:lvl>
  </w:abstractNum>
  <w:abstractNum w:abstractNumId="36">
    <w:nsid w:val="498E170C"/>
    <w:multiLevelType w:val="hybridMultilevel"/>
    <w:tmpl w:val="C230641E"/>
    <w:styleLink w:val="ImportedStyle16"/>
    <w:lvl w:ilvl="0" w:tplc="54584A8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48A8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B6A47C">
      <w:start w:val="1"/>
      <w:numFmt w:val="lowerRoman"/>
      <w:lvlText w:val="%3."/>
      <w:lvlJc w:val="left"/>
      <w:pPr>
        <w:ind w:left="180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9C68ECD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240E5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8C8B56">
      <w:start w:val="1"/>
      <w:numFmt w:val="lowerRoman"/>
      <w:lvlText w:val="%6."/>
      <w:lvlJc w:val="left"/>
      <w:pPr>
        <w:ind w:left="396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00B68A7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1621E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8246952">
      <w:start w:val="1"/>
      <w:numFmt w:val="lowerRoman"/>
      <w:lvlText w:val="%9."/>
      <w:lvlJc w:val="left"/>
      <w:pPr>
        <w:ind w:left="612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4D8E0AD3"/>
    <w:multiLevelType w:val="hybridMultilevel"/>
    <w:tmpl w:val="EEB2BFFE"/>
    <w:styleLink w:val="ImportedStyle18"/>
    <w:lvl w:ilvl="0" w:tplc="F9AE09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8494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448D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C0D5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FA2D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52C6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DAF7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427D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2A3C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nsid w:val="55783619"/>
    <w:multiLevelType w:val="hybridMultilevel"/>
    <w:tmpl w:val="26CCA37A"/>
    <w:styleLink w:val="ImportedStyle6"/>
    <w:lvl w:ilvl="0" w:tplc="27E28F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0A7F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D645D0">
      <w:start w:val="1"/>
      <w:numFmt w:val="lowerRoman"/>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C9767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A67C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98FD38">
      <w:start w:val="1"/>
      <w:numFmt w:val="lowerRoman"/>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07BE40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E40E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825A16">
      <w:start w:val="1"/>
      <w:numFmt w:val="lowerRoman"/>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57BD3E5F"/>
    <w:multiLevelType w:val="hybridMultilevel"/>
    <w:tmpl w:val="260E4074"/>
    <w:styleLink w:val="ImportedStyle1"/>
    <w:lvl w:ilvl="0" w:tplc="24B230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4025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E841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7827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0C4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B6DC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3479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424B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261B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nsid w:val="590847EB"/>
    <w:multiLevelType w:val="hybridMultilevel"/>
    <w:tmpl w:val="FDDED3B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9BB2276"/>
    <w:multiLevelType w:val="hybridMultilevel"/>
    <w:tmpl w:val="20C44D48"/>
    <w:lvl w:ilvl="0" w:tplc="0076F7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60F96F40"/>
    <w:multiLevelType w:val="hybridMultilevel"/>
    <w:tmpl w:val="8144A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33C520E"/>
    <w:multiLevelType w:val="hybridMultilevel"/>
    <w:tmpl w:val="3B4A0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380739B"/>
    <w:multiLevelType w:val="hybridMultilevel"/>
    <w:tmpl w:val="8910C462"/>
    <w:lvl w:ilvl="0" w:tplc="6F301F9C">
      <w:start w:val="1"/>
      <w:numFmt w:val="bullet"/>
      <w:lvlText w:val="-"/>
      <w:lvlJc w:val="left"/>
      <w:pPr>
        <w:tabs>
          <w:tab w:val="num" w:pos="720"/>
        </w:tabs>
        <w:ind w:left="720" w:hanging="360"/>
      </w:pPr>
      <w:rPr>
        <w:rFonts w:ascii="Arial" w:hAnsi="Arial" w:hint="default"/>
      </w:rPr>
    </w:lvl>
    <w:lvl w:ilvl="1" w:tplc="E33E4062" w:tentative="1">
      <w:start w:val="1"/>
      <w:numFmt w:val="bullet"/>
      <w:lvlText w:val="-"/>
      <w:lvlJc w:val="left"/>
      <w:pPr>
        <w:tabs>
          <w:tab w:val="num" w:pos="1440"/>
        </w:tabs>
        <w:ind w:left="1440" w:hanging="360"/>
      </w:pPr>
      <w:rPr>
        <w:rFonts w:ascii="Arial" w:hAnsi="Arial" w:hint="default"/>
      </w:rPr>
    </w:lvl>
    <w:lvl w:ilvl="2" w:tplc="47D2D1B4" w:tentative="1">
      <w:start w:val="1"/>
      <w:numFmt w:val="bullet"/>
      <w:lvlText w:val="-"/>
      <w:lvlJc w:val="left"/>
      <w:pPr>
        <w:tabs>
          <w:tab w:val="num" w:pos="2160"/>
        </w:tabs>
        <w:ind w:left="2160" w:hanging="360"/>
      </w:pPr>
      <w:rPr>
        <w:rFonts w:ascii="Arial" w:hAnsi="Arial" w:hint="default"/>
      </w:rPr>
    </w:lvl>
    <w:lvl w:ilvl="3" w:tplc="78E8B956" w:tentative="1">
      <w:start w:val="1"/>
      <w:numFmt w:val="bullet"/>
      <w:lvlText w:val="-"/>
      <w:lvlJc w:val="left"/>
      <w:pPr>
        <w:tabs>
          <w:tab w:val="num" w:pos="2880"/>
        </w:tabs>
        <w:ind w:left="2880" w:hanging="360"/>
      </w:pPr>
      <w:rPr>
        <w:rFonts w:ascii="Arial" w:hAnsi="Arial" w:hint="default"/>
      </w:rPr>
    </w:lvl>
    <w:lvl w:ilvl="4" w:tplc="CFD48EF4" w:tentative="1">
      <w:start w:val="1"/>
      <w:numFmt w:val="bullet"/>
      <w:lvlText w:val="-"/>
      <w:lvlJc w:val="left"/>
      <w:pPr>
        <w:tabs>
          <w:tab w:val="num" w:pos="3600"/>
        </w:tabs>
        <w:ind w:left="3600" w:hanging="360"/>
      </w:pPr>
      <w:rPr>
        <w:rFonts w:ascii="Arial" w:hAnsi="Arial" w:hint="default"/>
      </w:rPr>
    </w:lvl>
    <w:lvl w:ilvl="5" w:tplc="BF8E1E4A" w:tentative="1">
      <w:start w:val="1"/>
      <w:numFmt w:val="bullet"/>
      <w:lvlText w:val="-"/>
      <w:lvlJc w:val="left"/>
      <w:pPr>
        <w:tabs>
          <w:tab w:val="num" w:pos="4320"/>
        </w:tabs>
        <w:ind w:left="4320" w:hanging="360"/>
      </w:pPr>
      <w:rPr>
        <w:rFonts w:ascii="Arial" w:hAnsi="Arial" w:hint="default"/>
      </w:rPr>
    </w:lvl>
    <w:lvl w:ilvl="6" w:tplc="867836E6" w:tentative="1">
      <w:start w:val="1"/>
      <w:numFmt w:val="bullet"/>
      <w:lvlText w:val="-"/>
      <w:lvlJc w:val="left"/>
      <w:pPr>
        <w:tabs>
          <w:tab w:val="num" w:pos="5040"/>
        </w:tabs>
        <w:ind w:left="5040" w:hanging="360"/>
      </w:pPr>
      <w:rPr>
        <w:rFonts w:ascii="Arial" w:hAnsi="Arial" w:hint="default"/>
      </w:rPr>
    </w:lvl>
    <w:lvl w:ilvl="7" w:tplc="7EB084B4" w:tentative="1">
      <w:start w:val="1"/>
      <w:numFmt w:val="bullet"/>
      <w:lvlText w:val="-"/>
      <w:lvlJc w:val="left"/>
      <w:pPr>
        <w:tabs>
          <w:tab w:val="num" w:pos="5760"/>
        </w:tabs>
        <w:ind w:left="5760" w:hanging="360"/>
      </w:pPr>
      <w:rPr>
        <w:rFonts w:ascii="Arial" w:hAnsi="Arial" w:hint="default"/>
      </w:rPr>
    </w:lvl>
    <w:lvl w:ilvl="8" w:tplc="8320E7CE" w:tentative="1">
      <w:start w:val="1"/>
      <w:numFmt w:val="bullet"/>
      <w:lvlText w:val="-"/>
      <w:lvlJc w:val="left"/>
      <w:pPr>
        <w:tabs>
          <w:tab w:val="num" w:pos="6480"/>
        </w:tabs>
        <w:ind w:left="6480" w:hanging="360"/>
      </w:pPr>
      <w:rPr>
        <w:rFonts w:ascii="Arial" w:hAnsi="Arial" w:hint="default"/>
      </w:rPr>
    </w:lvl>
  </w:abstractNum>
  <w:abstractNum w:abstractNumId="45">
    <w:nsid w:val="6A0B055C"/>
    <w:multiLevelType w:val="hybridMultilevel"/>
    <w:tmpl w:val="38F80B52"/>
    <w:lvl w:ilvl="0" w:tplc="9910A88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A325569"/>
    <w:multiLevelType w:val="hybridMultilevel"/>
    <w:tmpl w:val="C58AE590"/>
    <w:lvl w:ilvl="0" w:tplc="0809000F">
      <w:start w:val="1"/>
      <w:numFmt w:val="decimal"/>
      <w:lvlText w:val="%1."/>
      <w:lvlJc w:val="left"/>
      <w:pPr>
        <w:ind w:left="720" w:hanging="360"/>
      </w:pPr>
    </w:lvl>
    <w:lvl w:ilvl="1" w:tplc="D9D2E6FC">
      <w:numFmt w:val="bullet"/>
      <w:lvlText w:val="-"/>
      <w:lvlJc w:val="left"/>
      <w:pPr>
        <w:ind w:left="1440" w:hanging="360"/>
      </w:pPr>
      <w:rPr>
        <w:rFonts w:ascii="Tahoma" w:eastAsia="Times New Roman" w:hAnsi="Tahoma" w:cs="Tahom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B5565E0"/>
    <w:multiLevelType w:val="hybridMultilevel"/>
    <w:tmpl w:val="3AC4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F915450"/>
    <w:multiLevelType w:val="hybridMultilevel"/>
    <w:tmpl w:val="4F4EB87A"/>
    <w:lvl w:ilvl="0" w:tplc="CEA2CDA2">
      <w:start w:val="1"/>
      <w:numFmt w:val="decimal"/>
      <w:lvlText w:val="%1."/>
      <w:lvlJc w:val="left"/>
      <w:pPr>
        <w:ind w:left="720" w:hanging="360"/>
      </w:pPr>
      <w:rPr>
        <w:b w:val="0"/>
      </w:rPr>
    </w:lvl>
    <w:lvl w:ilvl="1" w:tplc="F84E5EF6">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BB1E1E3A">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4BB6A94"/>
    <w:multiLevelType w:val="hybridMultilevel"/>
    <w:tmpl w:val="68AC111C"/>
    <w:numStyleLink w:val="ImportedStyle14"/>
  </w:abstractNum>
  <w:abstractNum w:abstractNumId="50">
    <w:nsid w:val="77210318"/>
    <w:multiLevelType w:val="hybridMultilevel"/>
    <w:tmpl w:val="E05E25A8"/>
    <w:styleLink w:val="ImportedStyle19"/>
    <w:lvl w:ilvl="0" w:tplc="24948EF6">
      <w:start w:val="1"/>
      <w:numFmt w:val="bullet"/>
      <w:lvlText w:val="•"/>
      <w:lvlJc w:val="left"/>
      <w:pPr>
        <w:tabs>
          <w:tab w:val="num" w:pos="720"/>
        </w:tabs>
        <w:ind w:left="7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0AC7B8">
      <w:start w:val="1"/>
      <w:numFmt w:val="bullet"/>
      <w:lvlText w:val="o"/>
      <w:lvlJc w:val="left"/>
      <w:pPr>
        <w:tabs>
          <w:tab w:val="num" w:pos="1440"/>
        </w:tabs>
        <w:ind w:left="14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1AE914">
      <w:start w:val="1"/>
      <w:numFmt w:val="bullet"/>
      <w:lvlText w:val="▪"/>
      <w:lvlJc w:val="left"/>
      <w:pPr>
        <w:tabs>
          <w:tab w:val="num" w:pos="2160"/>
        </w:tabs>
        <w:ind w:left="22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482046">
      <w:start w:val="1"/>
      <w:numFmt w:val="bullet"/>
      <w:lvlText w:val="•"/>
      <w:lvlJc w:val="left"/>
      <w:pPr>
        <w:tabs>
          <w:tab w:val="num" w:pos="2880"/>
        </w:tabs>
        <w:ind w:left="29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348A18">
      <w:start w:val="1"/>
      <w:numFmt w:val="bullet"/>
      <w:lvlText w:val="o"/>
      <w:lvlJc w:val="left"/>
      <w:pPr>
        <w:tabs>
          <w:tab w:val="num" w:pos="3600"/>
        </w:tabs>
        <w:ind w:left="36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F89C96">
      <w:start w:val="1"/>
      <w:numFmt w:val="bullet"/>
      <w:lvlText w:val="▪"/>
      <w:lvlJc w:val="left"/>
      <w:pPr>
        <w:tabs>
          <w:tab w:val="num" w:pos="4320"/>
        </w:tabs>
        <w:ind w:left="43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E83C2A">
      <w:start w:val="1"/>
      <w:numFmt w:val="bullet"/>
      <w:lvlText w:val="•"/>
      <w:lvlJc w:val="left"/>
      <w:pPr>
        <w:tabs>
          <w:tab w:val="num" w:pos="5040"/>
        </w:tabs>
        <w:ind w:left="50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9A6D78">
      <w:start w:val="1"/>
      <w:numFmt w:val="bullet"/>
      <w:lvlText w:val="o"/>
      <w:lvlJc w:val="left"/>
      <w:pPr>
        <w:tabs>
          <w:tab w:val="num" w:pos="5760"/>
        </w:tabs>
        <w:ind w:left="58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C68920">
      <w:start w:val="1"/>
      <w:numFmt w:val="bullet"/>
      <w:lvlText w:val="▪"/>
      <w:lvlJc w:val="left"/>
      <w:pPr>
        <w:tabs>
          <w:tab w:val="num" w:pos="6480"/>
        </w:tabs>
        <w:ind w:left="65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77C17EC0"/>
    <w:multiLevelType w:val="hybridMultilevel"/>
    <w:tmpl w:val="C8F620E8"/>
    <w:lvl w:ilvl="0" w:tplc="3592AA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79981CED"/>
    <w:multiLevelType w:val="hybridMultilevel"/>
    <w:tmpl w:val="DF2AF960"/>
    <w:lvl w:ilvl="0" w:tplc="CEA2CD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B855EC0"/>
    <w:multiLevelType w:val="hybridMultilevel"/>
    <w:tmpl w:val="5322D8B2"/>
    <w:lvl w:ilvl="0" w:tplc="A92A3F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B448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3EC0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664F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0862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487F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2858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0411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D8D7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nsid w:val="7C785A50"/>
    <w:multiLevelType w:val="hybridMultilevel"/>
    <w:tmpl w:val="14623266"/>
    <w:lvl w:ilvl="0" w:tplc="292AB0DA">
      <w:start w:val="1"/>
      <w:numFmt w:val="decimal"/>
      <w:lvlText w:val="%1."/>
      <w:lvlJc w:val="left"/>
      <w:pPr>
        <w:ind w:left="1080" w:hanging="360"/>
      </w:pPr>
      <w:rPr>
        <w:rFonts w:ascii="Arial" w:hAnsi="Arial" w:cs="Arial" w:hint="default"/>
        <w:b w:val="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nsid w:val="7E625A20"/>
    <w:multiLevelType w:val="hybridMultilevel"/>
    <w:tmpl w:val="68AC111C"/>
    <w:styleLink w:val="ImportedStyle14"/>
    <w:lvl w:ilvl="0" w:tplc="9E5EF7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CA6A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5E3D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B8E6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0E8E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E230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C64B4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FE50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DAFF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9"/>
  </w:num>
  <w:num w:numId="2">
    <w:abstractNumId w:val="29"/>
  </w:num>
  <w:num w:numId="3">
    <w:abstractNumId w:val="10"/>
  </w:num>
  <w:num w:numId="4">
    <w:abstractNumId w:val="26"/>
  </w:num>
  <w:num w:numId="5">
    <w:abstractNumId w:val="38"/>
  </w:num>
  <w:num w:numId="6">
    <w:abstractNumId w:val="25"/>
  </w:num>
  <w:num w:numId="7">
    <w:abstractNumId w:val="53"/>
  </w:num>
  <w:num w:numId="8">
    <w:abstractNumId w:val="32"/>
  </w:num>
  <w:num w:numId="9">
    <w:abstractNumId w:val="23"/>
  </w:num>
  <w:num w:numId="10">
    <w:abstractNumId w:val="23"/>
    <w:lvlOverride w:ilvl="0">
      <w:lvl w:ilvl="0" w:tplc="6AF83C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5A8CA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260A1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CC05C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06E1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97C08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AE6652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C6877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80E4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55"/>
  </w:num>
  <w:num w:numId="12">
    <w:abstractNumId w:val="49"/>
  </w:num>
  <w:num w:numId="13">
    <w:abstractNumId w:val="21"/>
  </w:num>
  <w:num w:numId="14">
    <w:abstractNumId w:val="36"/>
  </w:num>
  <w:num w:numId="15">
    <w:abstractNumId w:val="31"/>
  </w:num>
  <w:num w:numId="16">
    <w:abstractNumId w:val="15"/>
  </w:num>
  <w:num w:numId="17">
    <w:abstractNumId w:val="4"/>
  </w:num>
  <w:num w:numId="18">
    <w:abstractNumId w:val="37"/>
  </w:num>
  <w:num w:numId="19">
    <w:abstractNumId w:val="17"/>
  </w:num>
  <w:num w:numId="20">
    <w:abstractNumId w:val="50"/>
  </w:num>
  <w:num w:numId="21">
    <w:abstractNumId w:val="6"/>
  </w:num>
  <w:num w:numId="22">
    <w:abstractNumId w:val="30"/>
  </w:num>
  <w:num w:numId="23">
    <w:abstractNumId w:val="46"/>
  </w:num>
  <w:num w:numId="24">
    <w:abstractNumId w:val="22"/>
  </w:num>
  <w:num w:numId="25">
    <w:abstractNumId w:val="48"/>
  </w:num>
  <w:num w:numId="26">
    <w:abstractNumId w:val="54"/>
  </w:num>
  <w:num w:numId="27">
    <w:abstractNumId w:val="18"/>
  </w:num>
  <w:num w:numId="28">
    <w:abstractNumId w:val="41"/>
  </w:num>
  <w:num w:numId="29">
    <w:abstractNumId w:val="13"/>
  </w:num>
  <w:num w:numId="30">
    <w:abstractNumId w:val="2"/>
  </w:num>
  <w:num w:numId="31">
    <w:abstractNumId w:val="52"/>
  </w:num>
  <w:num w:numId="32">
    <w:abstractNumId w:val="1"/>
  </w:num>
  <w:num w:numId="33">
    <w:abstractNumId w:val="34"/>
  </w:num>
  <w:num w:numId="34">
    <w:abstractNumId w:val="51"/>
  </w:num>
  <w:num w:numId="35">
    <w:abstractNumId w:val="11"/>
  </w:num>
  <w:num w:numId="36">
    <w:abstractNumId w:val="5"/>
  </w:num>
  <w:num w:numId="37">
    <w:abstractNumId w:val="20"/>
  </w:num>
  <w:num w:numId="38">
    <w:abstractNumId w:val="14"/>
  </w:num>
  <w:num w:numId="39">
    <w:abstractNumId w:val="0"/>
  </w:num>
  <w:num w:numId="40">
    <w:abstractNumId w:val="16"/>
  </w:num>
  <w:num w:numId="41">
    <w:abstractNumId w:val="7"/>
  </w:num>
  <w:num w:numId="42">
    <w:abstractNumId w:val="12"/>
  </w:num>
  <w:num w:numId="43">
    <w:abstractNumId w:val="45"/>
  </w:num>
  <w:num w:numId="44">
    <w:abstractNumId w:val="9"/>
  </w:num>
  <w:num w:numId="45">
    <w:abstractNumId w:val="42"/>
  </w:num>
  <w:num w:numId="46">
    <w:abstractNumId w:val="47"/>
  </w:num>
  <w:num w:numId="47">
    <w:abstractNumId w:val="43"/>
  </w:num>
  <w:num w:numId="48">
    <w:abstractNumId w:val="40"/>
  </w:num>
  <w:num w:numId="49">
    <w:abstractNumId w:val="28"/>
  </w:num>
  <w:num w:numId="50">
    <w:abstractNumId w:val="24"/>
  </w:num>
  <w:num w:numId="51">
    <w:abstractNumId w:val="33"/>
  </w:num>
  <w:num w:numId="52">
    <w:abstractNumId w:val="27"/>
  </w:num>
  <w:num w:numId="53">
    <w:abstractNumId w:val="19"/>
  </w:num>
  <w:num w:numId="54">
    <w:abstractNumId w:val="3"/>
  </w:num>
  <w:num w:numId="55">
    <w:abstractNumId w:val="8"/>
  </w:num>
  <w:num w:numId="56">
    <w:abstractNumId w:val="35"/>
  </w:num>
  <w:num w:numId="57">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
  <w:rsids>
    <w:rsidRoot w:val="009D3BE7"/>
    <w:rsid w:val="000033F4"/>
    <w:rsid w:val="00022095"/>
    <w:rsid w:val="0003207A"/>
    <w:rsid w:val="000501CC"/>
    <w:rsid w:val="00064A43"/>
    <w:rsid w:val="0007035F"/>
    <w:rsid w:val="0007101F"/>
    <w:rsid w:val="000746D4"/>
    <w:rsid w:val="00077738"/>
    <w:rsid w:val="0009622C"/>
    <w:rsid w:val="000A660C"/>
    <w:rsid w:val="000E107B"/>
    <w:rsid w:val="00100F79"/>
    <w:rsid w:val="001232E4"/>
    <w:rsid w:val="00135EA7"/>
    <w:rsid w:val="00162C75"/>
    <w:rsid w:val="001778CD"/>
    <w:rsid w:val="001A0E61"/>
    <w:rsid w:val="001E5754"/>
    <w:rsid w:val="00222EF2"/>
    <w:rsid w:val="0023397D"/>
    <w:rsid w:val="00236E92"/>
    <w:rsid w:val="00262788"/>
    <w:rsid w:val="002A2F58"/>
    <w:rsid w:val="002A323D"/>
    <w:rsid w:val="002C36F6"/>
    <w:rsid w:val="002D2912"/>
    <w:rsid w:val="002D446F"/>
    <w:rsid w:val="002E598E"/>
    <w:rsid w:val="002E6E73"/>
    <w:rsid w:val="003102AA"/>
    <w:rsid w:val="00333794"/>
    <w:rsid w:val="00333C33"/>
    <w:rsid w:val="0033417B"/>
    <w:rsid w:val="00343796"/>
    <w:rsid w:val="00356066"/>
    <w:rsid w:val="00356D90"/>
    <w:rsid w:val="00363F8F"/>
    <w:rsid w:val="0037209C"/>
    <w:rsid w:val="00392CF0"/>
    <w:rsid w:val="003A45B9"/>
    <w:rsid w:val="003B19CF"/>
    <w:rsid w:val="003B7B31"/>
    <w:rsid w:val="003E21C2"/>
    <w:rsid w:val="004117E6"/>
    <w:rsid w:val="00434F95"/>
    <w:rsid w:val="00442CB3"/>
    <w:rsid w:val="00470277"/>
    <w:rsid w:val="004976F7"/>
    <w:rsid w:val="004D58A0"/>
    <w:rsid w:val="00505075"/>
    <w:rsid w:val="005839D0"/>
    <w:rsid w:val="005975FC"/>
    <w:rsid w:val="00597B3B"/>
    <w:rsid w:val="005B07B9"/>
    <w:rsid w:val="00605F98"/>
    <w:rsid w:val="00611FF8"/>
    <w:rsid w:val="0061735C"/>
    <w:rsid w:val="00643E8F"/>
    <w:rsid w:val="006623E6"/>
    <w:rsid w:val="00685F43"/>
    <w:rsid w:val="006C44B0"/>
    <w:rsid w:val="006D1D47"/>
    <w:rsid w:val="006F517D"/>
    <w:rsid w:val="00727079"/>
    <w:rsid w:val="00735453"/>
    <w:rsid w:val="007760E1"/>
    <w:rsid w:val="00780BB2"/>
    <w:rsid w:val="007A29B3"/>
    <w:rsid w:val="007D5237"/>
    <w:rsid w:val="007D6BC3"/>
    <w:rsid w:val="00842E50"/>
    <w:rsid w:val="00863747"/>
    <w:rsid w:val="008A036D"/>
    <w:rsid w:val="008B348B"/>
    <w:rsid w:val="008E795E"/>
    <w:rsid w:val="00901954"/>
    <w:rsid w:val="0093447F"/>
    <w:rsid w:val="00992C32"/>
    <w:rsid w:val="009A3F84"/>
    <w:rsid w:val="009A7227"/>
    <w:rsid w:val="009A790A"/>
    <w:rsid w:val="009B28FA"/>
    <w:rsid w:val="009B3E5B"/>
    <w:rsid w:val="009C1A61"/>
    <w:rsid w:val="009D3BE7"/>
    <w:rsid w:val="009E53B0"/>
    <w:rsid w:val="009F746E"/>
    <w:rsid w:val="00A76B1F"/>
    <w:rsid w:val="00A77CA8"/>
    <w:rsid w:val="00A77D29"/>
    <w:rsid w:val="00A964A6"/>
    <w:rsid w:val="00AA4617"/>
    <w:rsid w:val="00AD1F96"/>
    <w:rsid w:val="00AD738F"/>
    <w:rsid w:val="00B311E1"/>
    <w:rsid w:val="00B3682D"/>
    <w:rsid w:val="00B813EB"/>
    <w:rsid w:val="00B83AA7"/>
    <w:rsid w:val="00BD2A3F"/>
    <w:rsid w:val="00BF3FDB"/>
    <w:rsid w:val="00C076CD"/>
    <w:rsid w:val="00C24820"/>
    <w:rsid w:val="00C43174"/>
    <w:rsid w:val="00C87864"/>
    <w:rsid w:val="00CA361F"/>
    <w:rsid w:val="00CA6BE6"/>
    <w:rsid w:val="00CE1419"/>
    <w:rsid w:val="00D96D68"/>
    <w:rsid w:val="00DE2771"/>
    <w:rsid w:val="00DE3FD8"/>
    <w:rsid w:val="00E0015A"/>
    <w:rsid w:val="00E17DFB"/>
    <w:rsid w:val="00E3395D"/>
    <w:rsid w:val="00E438D2"/>
    <w:rsid w:val="00E74A19"/>
    <w:rsid w:val="00E77748"/>
    <w:rsid w:val="00EA5C6C"/>
    <w:rsid w:val="00EF6C62"/>
    <w:rsid w:val="00F256B5"/>
    <w:rsid w:val="00F42359"/>
    <w:rsid w:val="00F70E84"/>
    <w:rsid w:val="00FC74CE"/>
    <w:rsid w:val="00FE361E"/>
    <w:rsid w:val="00FF1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sz w:val="22"/>
      <w:szCs w:val="22"/>
      <w:u w:color="000000"/>
      <w:lang w:val="en-US"/>
    </w:rPr>
  </w:style>
  <w:style w:type="paragraph" w:styleId="Heading2">
    <w:name w:val="heading 2"/>
    <w:next w:val="BodyText"/>
    <w:pPr>
      <w:keepNext/>
      <w:keepLines/>
      <w:spacing w:after="240" w:line="240" w:lineRule="atLeast"/>
      <w:outlineLvl w:val="1"/>
    </w:pPr>
    <w:rPr>
      <w:rFonts w:ascii="Arial Black" w:hAnsi="Arial Black" w:cs="Arial Unicode MS"/>
      <w:color w:val="000000"/>
      <w:spacing w:val="-15"/>
      <w:kern w:val="28"/>
      <w:sz w:val="22"/>
      <w:szCs w:val="22"/>
      <w:u w:color="000000"/>
      <w:lang w:val="en-US"/>
    </w:rPr>
  </w:style>
  <w:style w:type="paragraph" w:styleId="Heading6">
    <w:name w:val="heading 6"/>
    <w:next w:val="Normal"/>
    <w:pPr>
      <w:keepNext/>
      <w:keepLines/>
      <w:spacing w:before="200" w:line="276" w:lineRule="auto"/>
      <w:outlineLvl w:val="5"/>
    </w:pPr>
    <w:rPr>
      <w:rFonts w:ascii="Cambria" w:eastAsia="Cambria" w:hAnsi="Cambria" w:cs="Cambria"/>
      <w:i/>
      <w:iCs/>
      <w:color w:val="243F60"/>
      <w:sz w:val="22"/>
      <w:szCs w:val="22"/>
      <w:u w:color="243F6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styleId="NoSpacing">
    <w:name w:val="No Spacing"/>
    <w:uiPriority w:val="1"/>
    <w:qFormat/>
    <w:pPr>
      <w:spacing w:after="200" w:line="276" w:lineRule="auto"/>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paragraph" w:customStyle="1" w:styleId="Default">
    <w:name w:val="Default"/>
    <w:rPr>
      <w:rFonts w:ascii="Helvetica" w:eastAsia="Helvetica" w:hAnsi="Helvetica" w:cs="Helvetica"/>
      <w:color w:val="000000"/>
      <w:sz w:val="22"/>
      <w:szCs w:val="22"/>
    </w:rPr>
  </w:style>
  <w:style w:type="paragraph" w:customStyle="1" w:styleId="HeadingRed">
    <w:name w:val="Heading Red"/>
    <w:next w:val="Normal"/>
    <w:pPr>
      <w:keepNext/>
      <w:outlineLvl w:val="1"/>
    </w:pPr>
    <w:rPr>
      <w:rFonts w:ascii="Helvetica" w:hAnsi="Helvetica" w:cs="Arial Unicode MS"/>
      <w:b/>
      <w:bCs/>
      <w:color w:val="C82505"/>
      <w:sz w:val="32"/>
      <w:szCs w:val="32"/>
      <w:lang w:val="en-US"/>
    </w:rPr>
  </w:style>
  <w:style w:type="paragraph" w:styleId="BodyText">
    <w:name w:val="Body Text"/>
    <w:link w:val="BodyTextChar"/>
    <w:pPr>
      <w:spacing w:after="120" w:line="276" w:lineRule="auto"/>
    </w:pPr>
    <w:rPr>
      <w:rFonts w:ascii="Calibri" w:eastAsia="Calibri" w:hAnsi="Calibri" w:cs="Calibri"/>
      <w:color w:val="000000"/>
      <w:sz w:val="22"/>
      <w:szCs w:val="22"/>
      <w:u w:color="000000"/>
      <w:lang w:val="en-US"/>
    </w:r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numbering" w:customStyle="1" w:styleId="ImportedStyle6">
    <w:name w:val="Imported Style 6"/>
    <w:pPr>
      <w:numPr>
        <w:numId w:val="5"/>
      </w:numPr>
    </w:pPr>
  </w:style>
  <w:style w:type="numbering" w:customStyle="1" w:styleId="ImportedStyle7">
    <w:name w:val="Imported Style 7"/>
    <w:pPr>
      <w:numPr>
        <w:numId w:val="6"/>
      </w:numPr>
    </w:p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8">
    <w:name w:val="Imported Style 8"/>
    <w:pPr>
      <w:numPr>
        <w:numId w:val="8"/>
      </w:numPr>
    </w:pPr>
  </w:style>
  <w:style w:type="numbering" w:customStyle="1" w:styleId="ImportedStyle14">
    <w:name w:val="Imported Style 14"/>
    <w:pPr>
      <w:numPr>
        <w:numId w:val="11"/>
      </w:numPr>
    </w:pPr>
  </w:style>
  <w:style w:type="numbering" w:customStyle="1" w:styleId="ImportedStyle15">
    <w:name w:val="Imported Style 15"/>
    <w:pPr>
      <w:numPr>
        <w:numId w:val="13"/>
      </w:numPr>
    </w:pPr>
  </w:style>
  <w:style w:type="numbering" w:customStyle="1" w:styleId="ImportedStyle16">
    <w:name w:val="Imported Style 16"/>
    <w:pPr>
      <w:numPr>
        <w:numId w:val="14"/>
      </w:numPr>
    </w:pPr>
  </w:style>
  <w:style w:type="numbering" w:customStyle="1" w:styleId="ImportedStyle17">
    <w:name w:val="Imported Style 17"/>
    <w:pPr>
      <w:numPr>
        <w:numId w:val="16"/>
      </w:numPr>
    </w:pPr>
  </w:style>
  <w:style w:type="paragraph" w:styleId="NormalWeb">
    <w:name w:val="Normal (Web)"/>
    <w:uiPriority w:val="99"/>
    <w:rPr>
      <w:rFonts w:eastAsia="Times New Roman"/>
      <w:color w:val="000000"/>
      <w:sz w:val="24"/>
      <w:szCs w:val="24"/>
      <w:u w:color="000000"/>
      <w:lang w:val="en-US"/>
    </w:rPr>
  </w:style>
  <w:style w:type="numbering" w:customStyle="1" w:styleId="ImportedStyle18">
    <w:name w:val="Imported Style 18"/>
    <w:pPr>
      <w:numPr>
        <w:numId w:val="18"/>
      </w:numPr>
    </w:pPr>
  </w:style>
  <w:style w:type="numbering" w:customStyle="1" w:styleId="ImportedStyle19">
    <w:name w:val="Imported Style 19"/>
    <w:pPr>
      <w:numPr>
        <w:numId w:val="20"/>
      </w:numPr>
    </w:pPr>
  </w:style>
  <w:style w:type="character" w:customStyle="1" w:styleId="Hyperlink0">
    <w:name w:val="Hyperlink.0"/>
    <w:basedOn w:val="Hyperlink"/>
    <w:rPr>
      <w:strike w:val="0"/>
      <w:dstrike w:val="0"/>
      <w:color w:val="000000"/>
      <w:u w:val="none" w:color="00000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70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35F"/>
    <w:rPr>
      <w:rFonts w:ascii="Tahoma" w:eastAsia="Calibri" w:hAnsi="Tahoma" w:cs="Tahoma"/>
      <w:color w:val="000000"/>
      <w:sz w:val="16"/>
      <w:szCs w:val="16"/>
      <w:u w:color="000000"/>
      <w:lang w:val="en-US"/>
    </w:rPr>
  </w:style>
  <w:style w:type="table" w:styleId="TableGrid">
    <w:name w:val="Table Grid"/>
    <w:basedOn w:val="TableNormal"/>
    <w:uiPriority w:val="59"/>
    <w:rsid w:val="00070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64A43"/>
    <w:pPr>
      <w:spacing w:after="200" w:line="276" w:lineRule="auto"/>
    </w:pPr>
    <w:rPr>
      <w:rFonts w:ascii="Calibri" w:eastAsia="Calibri" w:hAnsi="Calibri" w:cs="Calibri"/>
      <w:color w:val="000000"/>
      <w:sz w:val="22"/>
      <w:szCs w:val="22"/>
      <w:u w:color="000000"/>
    </w:rPr>
  </w:style>
  <w:style w:type="paragraph" w:styleId="Header">
    <w:name w:val="header"/>
    <w:basedOn w:val="Normal"/>
    <w:link w:val="HeaderChar"/>
    <w:uiPriority w:val="99"/>
    <w:unhideWhenUsed/>
    <w:rsid w:val="00735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453"/>
    <w:rPr>
      <w:rFonts w:ascii="Calibri" w:eastAsia="Calibri" w:hAnsi="Calibri" w:cs="Calibri"/>
      <w:color w:val="000000"/>
      <w:sz w:val="22"/>
      <w:szCs w:val="22"/>
      <w:u w:color="000000"/>
      <w:lang w:val="en-US"/>
    </w:rPr>
  </w:style>
  <w:style w:type="table" w:styleId="LightShading">
    <w:name w:val="Light Shading"/>
    <w:basedOn w:val="TableNormal"/>
    <w:uiPriority w:val="60"/>
    <w:rsid w:val="00E438D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rsid w:val="003B19CF"/>
    <w:rPr>
      <w:rFonts w:ascii="Calibri" w:eastAsia="Calibri" w:hAnsi="Calibri" w:cs="Calibri"/>
      <w:color w:val="000000"/>
      <w:sz w:val="22"/>
      <w:szCs w:val="22"/>
      <w:u w:color="000000"/>
      <w:lang w:val="en-US"/>
    </w:rPr>
  </w:style>
  <w:style w:type="character" w:styleId="FollowedHyperlink">
    <w:name w:val="FollowedHyperlink"/>
    <w:basedOn w:val="DefaultParagraphFont"/>
    <w:uiPriority w:val="99"/>
    <w:semiHidden/>
    <w:unhideWhenUsed/>
    <w:rsid w:val="00356066"/>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sz w:val="22"/>
      <w:szCs w:val="22"/>
      <w:u w:color="000000"/>
      <w:lang w:val="en-US"/>
    </w:rPr>
  </w:style>
  <w:style w:type="paragraph" w:styleId="Heading2">
    <w:name w:val="heading 2"/>
    <w:next w:val="BodyText"/>
    <w:pPr>
      <w:keepNext/>
      <w:keepLines/>
      <w:spacing w:after="240" w:line="240" w:lineRule="atLeast"/>
      <w:outlineLvl w:val="1"/>
    </w:pPr>
    <w:rPr>
      <w:rFonts w:ascii="Arial Black" w:hAnsi="Arial Black" w:cs="Arial Unicode MS"/>
      <w:color w:val="000000"/>
      <w:spacing w:val="-15"/>
      <w:kern w:val="28"/>
      <w:sz w:val="22"/>
      <w:szCs w:val="22"/>
      <w:u w:color="000000"/>
      <w:lang w:val="en-US"/>
    </w:rPr>
  </w:style>
  <w:style w:type="paragraph" w:styleId="Heading6">
    <w:name w:val="heading 6"/>
    <w:next w:val="Normal"/>
    <w:pPr>
      <w:keepNext/>
      <w:keepLines/>
      <w:spacing w:before="200" w:line="276" w:lineRule="auto"/>
      <w:outlineLvl w:val="5"/>
    </w:pPr>
    <w:rPr>
      <w:rFonts w:ascii="Cambria" w:eastAsia="Cambria" w:hAnsi="Cambria" w:cs="Cambria"/>
      <w:i/>
      <w:iCs/>
      <w:color w:val="243F60"/>
      <w:sz w:val="22"/>
      <w:szCs w:val="22"/>
      <w:u w:color="243F6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styleId="NoSpacing">
    <w:name w:val="No Spacing"/>
    <w:uiPriority w:val="1"/>
    <w:qFormat/>
    <w:pPr>
      <w:spacing w:after="200" w:line="276" w:lineRule="auto"/>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paragraph" w:customStyle="1" w:styleId="Default">
    <w:name w:val="Default"/>
    <w:rPr>
      <w:rFonts w:ascii="Helvetica" w:eastAsia="Helvetica" w:hAnsi="Helvetica" w:cs="Helvetica"/>
      <w:color w:val="000000"/>
      <w:sz w:val="22"/>
      <w:szCs w:val="22"/>
    </w:rPr>
  </w:style>
  <w:style w:type="paragraph" w:customStyle="1" w:styleId="HeadingRed">
    <w:name w:val="Heading Red"/>
    <w:next w:val="Normal"/>
    <w:pPr>
      <w:keepNext/>
      <w:outlineLvl w:val="1"/>
    </w:pPr>
    <w:rPr>
      <w:rFonts w:ascii="Helvetica" w:hAnsi="Helvetica" w:cs="Arial Unicode MS"/>
      <w:b/>
      <w:bCs/>
      <w:color w:val="C82505"/>
      <w:sz w:val="32"/>
      <w:szCs w:val="32"/>
      <w:lang w:val="en-US"/>
    </w:rPr>
  </w:style>
  <w:style w:type="paragraph" w:styleId="BodyText">
    <w:name w:val="Body Text"/>
    <w:link w:val="BodyTextChar"/>
    <w:pPr>
      <w:spacing w:after="120" w:line="276" w:lineRule="auto"/>
    </w:pPr>
    <w:rPr>
      <w:rFonts w:ascii="Calibri" w:eastAsia="Calibri" w:hAnsi="Calibri" w:cs="Calibri"/>
      <w:color w:val="000000"/>
      <w:sz w:val="22"/>
      <w:szCs w:val="22"/>
      <w:u w:color="000000"/>
      <w:lang w:val="en-US"/>
    </w:r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numbering" w:customStyle="1" w:styleId="ImportedStyle6">
    <w:name w:val="Imported Style 6"/>
    <w:pPr>
      <w:numPr>
        <w:numId w:val="5"/>
      </w:numPr>
    </w:pPr>
  </w:style>
  <w:style w:type="numbering" w:customStyle="1" w:styleId="ImportedStyle7">
    <w:name w:val="Imported Style 7"/>
    <w:pPr>
      <w:numPr>
        <w:numId w:val="6"/>
      </w:numPr>
    </w:p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8">
    <w:name w:val="Imported Style 8"/>
    <w:pPr>
      <w:numPr>
        <w:numId w:val="8"/>
      </w:numPr>
    </w:pPr>
  </w:style>
  <w:style w:type="numbering" w:customStyle="1" w:styleId="ImportedStyle14">
    <w:name w:val="Imported Style 14"/>
    <w:pPr>
      <w:numPr>
        <w:numId w:val="11"/>
      </w:numPr>
    </w:pPr>
  </w:style>
  <w:style w:type="numbering" w:customStyle="1" w:styleId="ImportedStyle15">
    <w:name w:val="Imported Style 15"/>
    <w:pPr>
      <w:numPr>
        <w:numId w:val="13"/>
      </w:numPr>
    </w:pPr>
  </w:style>
  <w:style w:type="numbering" w:customStyle="1" w:styleId="ImportedStyle16">
    <w:name w:val="Imported Style 16"/>
    <w:pPr>
      <w:numPr>
        <w:numId w:val="14"/>
      </w:numPr>
    </w:pPr>
  </w:style>
  <w:style w:type="numbering" w:customStyle="1" w:styleId="ImportedStyle17">
    <w:name w:val="Imported Style 17"/>
    <w:pPr>
      <w:numPr>
        <w:numId w:val="16"/>
      </w:numPr>
    </w:pPr>
  </w:style>
  <w:style w:type="paragraph" w:styleId="NormalWeb">
    <w:name w:val="Normal (Web)"/>
    <w:uiPriority w:val="99"/>
    <w:rPr>
      <w:rFonts w:eastAsia="Times New Roman"/>
      <w:color w:val="000000"/>
      <w:sz w:val="24"/>
      <w:szCs w:val="24"/>
      <w:u w:color="000000"/>
      <w:lang w:val="en-US"/>
    </w:rPr>
  </w:style>
  <w:style w:type="numbering" w:customStyle="1" w:styleId="ImportedStyle18">
    <w:name w:val="Imported Style 18"/>
    <w:pPr>
      <w:numPr>
        <w:numId w:val="18"/>
      </w:numPr>
    </w:pPr>
  </w:style>
  <w:style w:type="numbering" w:customStyle="1" w:styleId="ImportedStyle19">
    <w:name w:val="Imported Style 19"/>
    <w:pPr>
      <w:numPr>
        <w:numId w:val="20"/>
      </w:numPr>
    </w:pPr>
  </w:style>
  <w:style w:type="character" w:customStyle="1" w:styleId="Hyperlink0">
    <w:name w:val="Hyperlink.0"/>
    <w:basedOn w:val="Hyperlink"/>
    <w:rPr>
      <w:strike w:val="0"/>
      <w:dstrike w:val="0"/>
      <w:color w:val="000000"/>
      <w:u w:val="none" w:color="00000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70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35F"/>
    <w:rPr>
      <w:rFonts w:ascii="Tahoma" w:eastAsia="Calibri" w:hAnsi="Tahoma" w:cs="Tahoma"/>
      <w:color w:val="000000"/>
      <w:sz w:val="16"/>
      <w:szCs w:val="16"/>
      <w:u w:color="000000"/>
      <w:lang w:val="en-US"/>
    </w:rPr>
  </w:style>
  <w:style w:type="table" w:styleId="TableGrid">
    <w:name w:val="Table Grid"/>
    <w:basedOn w:val="TableNormal"/>
    <w:uiPriority w:val="59"/>
    <w:rsid w:val="00070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64A43"/>
    <w:pPr>
      <w:spacing w:after="200" w:line="276" w:lineRule="auto"/>
    </w:pPr>
    <w:rPr>
      <w:rFonts w:ascii="Calibri" w:eastAsia="Calibri" w:hAnsi="Calibri" w:cs="Calibri"/>
      <w:color w:val="000000"/>
      <w:sz w:val="22"/>
      <w:szCs w:val="22"/>
      <w:u w:color="000000"/>
    </w:rPr>
  </w:style>
  <w:style w:type="paragraph" w:styleId="Header">
    <w:name w:val="header"/>
    <w:basedOn w:val="Normal"/>
    <w:link w:val="HeaderChar"/>
    <w:uiPriority w:val="99"/>
    <w:unhideWhenUsed/>
    <w:rsid w:val="00735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453"/>
    <w:rPr>
      <w:rFonts w:ascii="Calibri" w:eastAsia="Calibri" w:hAnsi="Calibri" w:cs="Calibri"/>
      <w:color w:val="000000"/>
      <w:sz w:val="22"/>
      <w:szCs w:val="22"/>
      <w:u w:color="000000"/>
      <w:lang w:val="en-US"/>
    </w:rPr>
  </w:style>
  <w:style w:type="table" w:styleId="LightShading">
    <w:name w:val="Light Shading"/>
    <w:basedOn w:val="TableNormal"/>
    <w:uiPriority w:val="60"/>
    <w:rsid w:val="00E438D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rsid w:val="003B19CF"/>
    <w:rPr>
      <w:rFonts w:ascii="Calibri" w:eastAsia="Calibri" w:hAnsi="Calibri" w:cs="Calibri"/>
      <w:color w:val="000000"/>
      <w:sz w:val="22"/>
      <w:szCs w:val="22"/>
      <w:u w:color="000000"/>
      <w:lang w:val="en-US"/>
    </w:rPr>
  </w:style>
  <w:style w:type="character" w:styleId="FollowedHyperlink">
    <w:name w:val="FollowedHyperlink"/>
    <w:basedOn w:val="DefaultParagraphFont"/>
    <w:uiPriority w:val="99"/>
    <w:semiHidden/>
    <w:unhideWhenUsed/>
    <w:rsid w:val="0035606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10524">
      <w:bodyDiv w:val="1"/>
      <w:marLeft w:val="0"/>
      <w:marRight w:val="0"/>
      <w:marTop w:val="0"/>
      <w:marBottom w:val="0"/>
      <w:divBdr>
        <w:top w:val="none" w:sz="0" w:space="0" w:color="auto"/>
        <w:left w:val="none" w:sz="0" w:space="0" w:color="auto"/>
        <w:bottom w:val="none" w:sz="0" w:space="0" w:color="auto"/>
        <w:right w:val="none" w:sz="0" w:space="0" w:color="auto"/>
      </w:divBdr>
    </w:div>
    <w:div w:id="153882636">
      <w:bodyDiv w:val="1"/>
      <w:marLeft w:val="0"/>
      <w:marRight w:val="0"/>
      <w:marTop w:val="0"/>
      <w:marBottom w:val="0"/>
      <w:divBdr>
        <w:top w:val="none" w:sz="0" w:space="0" w:color="auto"/>
        <w:left w:val="none" w:sz="0" w:space="0" w:color="auto"/>
        <w:bottom w:val="none" w:sz="0" w:space="0" w:color="auto"/>
        <w:right w:val="none" w:sz="0" w:space="0" w:color="auto"/>
      </w:divBdr>
    </w:div>
    <w:div w:id="462771277">
      <w:bodyDiv w:val="1"/>
      <w:marLeft w:val="0"/>
      <w:marRight w:val="0"/>
      <w:marTop w:val="0"/>
      <w:marBottom w:val="0"/>
      <w:divBdr>
        <w:top w:val="none" w:sz="0" w:space="0" w:color="auto"/>
        <w:left w:val="none" w:sz="0" w:space="0" w:color="auto"/>
        <w:bottom w:val="none" w:sz="0" w:space="0" w:color="auto"/>
        <w:right w:val="none" w:sz="0" w:space="0" w:color="auto"/>
      </w:divBdr>
    </w:div>
    <w:div w:id="610406187">
      <w:bodyDiv w:val="1"/>
      <w:marLeft w:val="0"/>
      <w:marRight w:val="0"/>
      <w:marTop w:val="0"/>
      <w:marBottom w:val="0"/>
      <w:divBdr>
        <w:top w:val="none" w:sz="0" w:space="0" w:color="auto"/>
        <w:left w:val="none" w:sz="0" w:space="0" w:color="auto"/>
        <w:bottom w:val="none" w:sz="0" w:space="0" w:color="auto"/>
        <w:right w:val="none" w:sz="0" w:space="0" w:color="auto"/>
      </w:divBdr>
    </w:div>
    <w:div w:id="921570235">
      <w:bodyDiv w:val="1"/>
      <w:marLeft w:val="0"/>
      <w:marRight w:val="0"/>
      <w:marTop w:val="0"/>
      <w:marBottom w:val="0"/>
      <w:divBdr>
        <w:top w:val="none" w:sz="0" w:space="0" w:color="auto"/>
        <w:left w:val="none" w:sz="0" w:space="0" w:color="auto"/>
        <w:bottom w:val="none" w:sz="0" w:space="0" w:color="auto"/>
        <w:right w:val="none" w:sz="0" w:space="0" w:color="auto"/>
      </w:divBdr>
    </w:div>
    <w:div w:id="1147090006">
      <w:bodyDiv w:val="1"/>
      <w:marLeft w:val="0"/>
      <w:marRight w:val="0"/>
      <w:marTop w:val="0"/>
      <w:marBottom w:val="0"/>
      <w:divBdr>
        <w:top w:val="none" w:sz="0" w:space="0" w:color="auto"/>
        <w:left w:val="none" w:sz="0" w:space="0" w:color="auto"/>
        <w:bottom w:val="none" w:sz="0" w:space="0" w:color="auto"/>
        <w:right w:val="none" w:sz="0" w:space="0" w:color="auto"/>
      </w:divBdr>
    </w:div>
    <w:div w:id="1251114142">
      <w:bodyDiv w:val="1"/>
      <w:marLeft w:val="0"/>
      <w:marRight w:val="0"/>
      <w:marTop w:val="0"/>
      <w:marBottom w:val="0"/>
      <w:divBdr>
        <w:top w:val="none" w:sz="0" w:space="0" w:color="auto"/>
        <w:left w:val="none" w:sz="0" w:space="0" w:color="auto"/>
        <w:bottom w:val="none" w:sz="0" w:space="0" w:color="auto"/>
        <w:right w:val="none" w:sz="0" w:space="0" w:color="auto"/>
      </w:divBdr>
    </w:div>
    <w:div w:id="1262303646">
      <w:bodyDiv w:val="1"/>
      <w:marLeft w:val="0"/>
      <w:marRight w:val="0"/>
      <w:marTop w:val="0"/>
      <w:marBottom w:val="0"/>
      <w:divBdr>
        <w:top w:val="none" w:sz="0" w:space="0" w:color="auto"/>
        <w:left w:val="none" w:sz="0" w:space="0" w:color="auto"/>
        <w:bottom w:val="none" w:sz="0" w:space="0" w:color="auto"/>
        <w:right w:val="none" w:sz="0" w:space="0" w:color="auto"/>
      </w:divBdr>
    </w:div>
    <w:div w:id="1332684018">
      <w:bodyDiv w:val="1"/>
      <w:marLeft w:val="0"/>
      <w:marRight w:val="0"/>
      <w:marTop w:val="0"/>
      <w:marBottom w:val="0"/>
      <w:divBdr>
        <w:top w:val="none" w:sz="0" w:space="0" w:color="auto"/>
        <w:left w:val="none" w:sz="0" w:space="0" w:color="auto"/>
        <w:bottom w:val="none" w:sz="0" w:space="0" w:color="auto"/>
        <w:right w:val="none" w:sz="0" w:space="0" w:color="auto"/>
      </w:divBdr>
    </w:div>
    <w:div w:id="1475443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liverpoolft.nhs.uk/covid-19-hub/"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hyperlink" Target="https://orioncloud.or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image004.jpg@01D65386.7DE597D0" TargetMode="External"/><Relationship Id="rId20" Type="http://schemas.openxmlformats.org/officeDocument/2006/relationships/image" Target="media/image11.jpeg"/><Relationship Id="rId29" Type="http://schemas.openxmlformats.org/officeDocument/2006/relationships/hyperlink" Target="mailto:Liverpool.Diabetes@NHS.NE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s://liverpool.gov.uk/adult-social-care/getting-help/needs-assessment/" TargetMode="External"/><Relationship Id="rId36" Type="http://schemas.openxmlformats.org/officeDocument/2006/relationships/hyperlink" Target="https://www.liverpoolft.nhs.uk/covid-19-hub/"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yperlink" Target="mailto:wcnnreferrals@nhs.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hyperlink" Target="mailto:wcnnreferrals@nhs.net" TargetMode="External"/><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Black"/>
        <a:ea typeface="Arial Black"/>
        <a:cs typeface="Arial Black"/>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11ECD-3D98-460E-91D9-28BB0C71B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84B08EEA</Template>
  <TotalTime>2</TotalTime>
  <Pages>39</Pages>
  <Words>9729</Words>
  <Characters>55456</Characters>
  <Application>Microsoft Office Word</Application>
  <DocSecurity>4</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Aintree Hospital</Company>
  <LinksUpToDate>false</LinksUpToDate>
  <CharactersWithSpaces>65055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Komrower</dc:creator>
  <cp:lastModifiedBy>Ken Brown</cp:lastModifiedBy>
  <cp:revision>2</cp:revision>
  <dcterms:created xsi:type="dcterms:W3CDTF">2022-02-09T12:07:00Z</dcterms:created>
  <dcterms:modified xsi:type="dcterms:W3CDTF">2022-02-09T12:07:00Z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-389920595</vt:i4>
  </property>
</Properties>
</file>